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FC" w:rsidRPr="00655B19" w:rsidRDefault="00655B19" w:rsidP="000B42FC">
      <w:pPr>
        <w:spacing w:after="0" w:line="240" w:lineRule="auto"/>
        <w:jc w:val="center"/>
        <w:rPr>
          <w:rFonts w:ascii="Calibri" w:eastAsiaTheme="minorEastAsia" w:hAnsi="Calibri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СОВЕТ</w:t>
      </w:r>
    </w:p>
    <w:p w:rsidR="00655B19" w:rsidRDefault="00655B19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МУНИЦИПАЛЬНОГО ОБРАЗОВАНИЯ</w:t>
      </w:r>
    </w:p>
    <w:p w:rsidR="000B42FC" w:rsidRPr="00655B19" w:rsidRDefault="00655B19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«СЕЛЬСКОЕ ПОСЕЛЕНИЕ УСПЕНСКИЙ СЕЛЬСОВЕТ </w:t>
      </w:r>
    </w:p>
    <w:p w:rsidR="000B42FC" w:rsidRPr="00655B19" w:rsidRDefault="00655B19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АХТУБИНСКОГО РАЙОНА АСТРАХАНСКОЙ ОБЛАСТИ.</w:t>
      </w:r>
    </w:p>
    <w:p w:rsidR="000B42FC" w:rsidRPr="00655B19" w:rsidRDefault="000B42FC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</w:p>
    <w:p w:rsidR="000B42FC" w:rsidRPr="00DC205B" w:rsidRDefault="000B42FC" w:rsidP="000B42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</w:pPr>
      <w:r w:rsidRPr="00DC205B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РЕШЕНИЕ.</w:t>
      </w:r>
    </w:p>
    <w:p w:rsidR="000B42FC" w:rsidRPr="00D13790" w:rsidRDefault="000B42FC" w:rsidP="000B42F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0B42FC" w:rsidRPr="00D13790" w:rsidRDefault="00D13790" w:rsidP="00D137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07.10.2024</w:t>
      </w:r>
      <w:r w:rsidR="000B42FC" w:rsidRP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 xml:space="preserve">                                                                                                     </w:t>
      </w:r>
      <w:r w:rsidR="00D13E4F" w:rsidRP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№  </w:t>
      </w:r>
      <w:r w:rsidRP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3а</w:t>
      </w:r>
    </w:p>
    <w:p w:rsidR="000B42FC" w:rsidRPr="00DC205B" w:rsidRDefault="000B42FC" w:rsidP="00655B1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DC205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Об</w:t>
      </w:r>
      <w:proofErr w:type="gramEnd"/>
      <w:r w:rsidRPr="00DC205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разработке проекта  прогнозного плана (программы)</w:t>
      </w:r>
      <w:r w:rsid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DC205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приватизации муниципального имущества</w:t>
      </w:r>
      <w:r w:rsid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 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Ахтубинского</w:t>
      </w:r>
      <w:proofErr w:type="spellEnd"/>
      <w:r w:rsid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муниципального района Астраханской области»  </w:t>
      </w:r>
      <w:r w:rsidR="00D13E4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на 202</w:t>
      </w:r>
      <w:r w:rsidR="00AE5C0C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4</w:t>
      </w:r>
      <w:r w:rsidR="00D13E4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-202</w:t>
      </w:r>
      <w:r w:rsidR="00AE5C0C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6</w:t>
      </w:r>
      <w:r w:rsidRPr="00DC205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годы</w:t>
      </w:r>
    </w:p>
    <w:p w:rsidR="000B42FC" w:rsidRPr="00DC205B" w:rsidRDefault="000B42FC" w:rsidP="000B42F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42FC" w:rsidRPr="00DC205B" w:rsidRDefault="00655B19" w:rsidP="00D137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«О приватизации государственного и муниципального имущества» № 178-ФЗ от 21.12.2001 г.,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  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МО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поселение Успенский сельсовет </w:t>
      </w:r>
    </w:p>
    <w:p w:rsidR="000B42FC" w:rsidRPr="00DC205B" w:rsidRDefault="000B42FC" w:rsidP="00D1379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42FC" w:rsidRPr="00655B19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РЕШИЛ:</w:t>
      </w:r>
    </w:p>
    <w:p w:rsidR="000B42FC" w:rsidRPr="00DC205B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Разработать и утвердить прогнозный план (программу) приватизации муниципального имущества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  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202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 (прилагается).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B42FC" w:rsidRPr="00DC205B" w:rsidRDefault="00655B19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 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обеспечить в 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реализацию прогнозного плана (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программы) приватизации 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имущества на 2022-2024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годы.</w:t>
      </w:r>
    </w:p>
    <w:p w:rsidR="000B42FC" w:rsidRPr="00DC205B" w:rsidRDefault="00655B19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Решение вступает в силу с момента его принятия.</w:t>
      </w:r>
    </w:p>
    <w:p w:rsidR="000B42FC" w:rsidRPr="00DC205B" w:rsidRDefault="00655B19" w:rsidP="000B42FC">
      <w:pPr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Настоящее решение подлежит размещению на официальном интернет-сайте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</w:t>
      </w:r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0B42FC" w:rsidRPr="00DC205B" w:rsidRDefault="00655B19" w:rsidP="000B42FC">
      <w:pPr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</w:t>
      </w:r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Осуществление </w:t>
      </w:r>
      <w:proofErr w:type="gramStart"/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контроля за</w:t>
      </w:r>
      <w:proofErr w:type="gramEnd"/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исполнением настоящего плана возложить на главу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</w:t>
      </w:r>
      <w:r w:rsidR="000B42FC" w:rsidRPr="00DC20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0B42FC" w:rsidRPr="00DC205B" w:rsidRDefault="000B42FC" w:rsidP="000B42F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</w:p>
    <w:p w:rsidR="00655B19" w:rsidRPr="00655B19" w:rsidRDefault="000B42FC" w:rsidP="00655B1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Председатель Совета </w:t>
      </w:r>
      <w:r w:rsidR="00655B19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655B19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Г.Н.Кузнецова</w:t>
      </w:r>
      <w:proofErr w:type="spellEnd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 </w:t>
      </w:r>
    </w:p>
    <w:p w:rsidR="0033517F" w:rsidRDefault="0033517F" w:rsidP="00655B1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</w:p>
    <w:p w:rsidR="00655B19" w:rsidRPr="00655B19" w:rsidRDefault="00655B19" w:rsidP="00655B1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Глава муниципального образования                              </w:t>
      </w:r>
      <w:proofErr w:type="spellStart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О.В.Мершиёва</w:t>
      </w:r>
      <w:proofErr w:type="spellEnd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                   </w:t>
      </w:r>
    </w:p>
    <w:p w:rsidR="00655B19" w:rsidRDefault="00655B19" w:rsidP="00655B1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4"/>
          <w:lang w:eastAsia="ru-RU"/>
        </w:rPr>
      </w:pPr>
      <w:r>
        <w:rPr>
          <w:rFonts w:ascii="Times New Roman" w:eastAsiaTheme="minorEastAsia" w:hAnsi="Times New Roman" w:cs="Times New Roman"/>
          <w:color w:val="00000A"/>
          <w:sz w:val="24"/>
          <w:lang w:eastAsia="ru-RU"/>
        </w:rPr>
        <w:t xml:space="preserve"> </w:t>
      </w:r>
    </w:p>
    <w:p w:rsidR="009E3B89" w:rsidRDefault="00655B19" w:rsidP="00655B19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 xml:space="preserve">                                                           </w:t>
      </w:r>
    </w:p>
    <w:p w:rsidR="009E3B89" w:rsidRDefault="009E3B89" w:rsidP="00655B19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</w:pPr>
    </w:p>
    <w:p w:rsidR="00A65A29" w:rsidRDefault="00A65A29" w:rsidP="00655B19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</w:pPr>
    </w:p>
    <w:p w:rsidR="00A65A29" w:rsidRPr="009E3B89" w:rsidRDefault="00A65A29" w:rsidP="00655B19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</w:pPr>
    </w:p>
    <w:p w:rsidR="000B42FC" w:rsidRPr="009E3B89" w:rsidRDefault="00655B19" w:rsidP="00655B19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A"/>
          <w:sz w:val="20"/>
          <w:szCs w:val="20"/>
          <w:lang w:eastAsia="ru-RU"/>
        </w:rPr>
      </w:pPr>
      <w:r w:rsidRPr="009E3B89"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  <w:t xml:space="preserve">    </w:t>
      </w:r>
      <w:r w:rsidR="000B42FC" w:rsidRPr="009E3B89"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  <w:t>Приложение №  1.</w:t>
      </w:r>
    </w:p>
    <w:p w:rsidR="00A65A29" w:rsidRDefault="000B42FC" w:rsidP="0065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B89"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  <w:t xml:space="preserve"> к  решению Совета </w:t>
      </w:r>
      <w:r w:rsidR="00655B19"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муниципального образования</w:t>
      </w:r>
    </w:p>
    <w:p w:rsidR="00A65A29" w:rsidRDefault="00655B19" w:rsidP="0065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«Сельское поселение Успенский сельсовет</w:t>
      </w:r>
    </w:p>
    <w:p w:rsidR="00A65A29" w:rsidRDefault="00655B19" w:rsidP="00655B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>Ахтубинского</w:t>
      </w:r>
      <w:proofErr w:type="spellEnd"/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района </w:t>
      </w:r>
    </w:p>
    <w:p w:rsidR="000B42FC" w:rsidRPr="009E3B89" w:rsidRDefault="00655B19" w:rsidP="00655B19">
      <w:pPr>
        <w:spacing w:after="0" w:line="240" w:lineRule="auto"/>
        <w:jc w:val="right"/>
        <w:rPr>
          <w:rFonts w:ascii="Calibri" w:eastAsiaTheme="minorEastAsia" w:hAnsi="Calibri"/>
          <w:color w:val="00000A"/>
          <w:sz w:val="20"/>
          <w:szCs w:val="20"/>
          <w:lang w:eastAsia="ru-RU"/>
        </w:rPr>
      </w:pP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>Астраханской области»</w:t>
      </w:r>
      <w:r w:rsidR="000B42FC" w:rsidRPr="009E3B89">
        <w:rPr>
          <w:rFonts w:ascii="Calibri" w:eastAsiaTheme="minorEastAsia" w:hAnsi="Calibri"/>
          <w:color w:val="00000A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42FC" w:rsidRPr="009E3B89" w:rsidRDefault="000B42FC" w:rsidP="000B42FC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</w:t>
      </w:r>
      <w:r w:rsidR="00A65A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</w:t>
      </w: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="00D13E4F"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 </w:t>
      </w:r>
      <w:r w:rsidR="00D13790">
        <w:rPr>
          <w:rFonts w:ascii="Times New Roman" w:eastAsia="Times New Roman" w:hAnsi="Times New Roman" w:cs="Times New Roman"/>
          <w:sz w:val="20"/>
          <w:szCs w:val="20"/>
          <w:lang w:eastAsia="zh-CN"/>
        </w:rPr>
        <w:t>07.10.2024</w:t>
      </w:r>
      <w:r w:rsidR="00D13E4F"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г. №  </w:t>
      </w:r>
      <w:r w:rsidR="00D13790">
        <w:rPr>
          <w:rFonts w:ascii="Times New Roman" w:eastAsia="Times New Roman" w:hAnsi="Times New Roman" w:cs="Times New Roman"/>
          <w:sz w:val="20"/>
          <w:szCs w:val="20"/>
          <w:lang w:eastAsia="zh-CN"/>
        </w:rPr>
        <w:t>3а</w:t>
      </w:r>
    </w:p>
    <w:p w:rsidR="000B42FC" w:rsidRPr="009E3B89" w:rsidRDefault="000B42FC" w:rsidP="000B42FC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42FC" w:rsidRPr="00DC205B" w:rsidRDefault="000B42FC" w:rsidP="000B42FC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B42FC" w:rsidRPr="00655B19" w:rsidRDefault="000B42FC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Прогнозный план  (программа)</w:t>
      </w:r>
    </w:p>
    <w:p w:rsidR="000B42FC" w:rsidRPr="00655B19" w:rsidRDefault="000B42FC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приватизации муниципального имущества </w:t>
      </w:r>
      <w:r w:rsid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м</w:t>
      </w:r>
      <w:r w:rsidR="00655B19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униципального образования «Сельское поселение Успенский сельсовет </w:t>
      </w:r>
      <w:proofErr w:type="spellStart"/>
      <w:r w:rsidR="00655B19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Ахтубинского</w:t>
      </w:r>
      <w:proofErr w:type="spellEnd"/>
      <w:r w:rsidR="00655B19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муниципального района Астраханской области»  </w:t>
      </w:r>
      <w:r w:rsidR="00D13E4F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на  202</w:t>
      </w:r>
      <w:r w:rsidR="00D13790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4</w:t>
      </w:r>
      <w:r w:rsidR="00D13E4F"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-202</w:t>
      </w:r>
      <w:r w:rsidR="00D13790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6</w:t>
      </w:r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г.</w:t>
      </w:r>
      <w:proofErr w:type="gramStart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</w:t>
      </w:r>
      <w:proofErr w:type="spellEnd"/>
      <w:proofErr w:type="gramEnd"/>
      <w:r w:rsidRPr="00655B19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.</w:t>
      </w:r>
    </w:p>
    <w:p w:rsidR="000B42FC" w:rsidRPr="00655B19" w:rsidRDefault="000B42FC" w:rsidP="000B42F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</w:p>
    <w:p w:rsidR="000B42FC" w:rsidRPr="00655B19" w:rsidRDefault="000B42FC" w:rsidP="000B42FC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Направления и задачи приватизации муниципального имущества </w:t>
      </w:r>
      <w:r w:rsidR="00655B19"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>м</w:t>
      </w:r>
      <w:r w:rsidR="00655B19" w:rsidRPr="00655B19"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 xml:space="preserve">униципального образования «Сельское поселение Успенский сельсовет </w:t>
      </w:r>
      <w:proofErr w:type="spellStart"/>
      <w:r w:rsidR="00655B19" w:rsidRPr="00655B19"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>Ахтубинского</w:t>
      </w:r>
      <w:proofErr w:type="spellEnd"/>
      <w:r w:rsidR="00655B19" w:rsidRPr="00655B19"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 xml:space="preserve"> муниципального района Астраханской области»  </w:t>
      </w:r>
      <w:r w:rsidRPr="00655B19">
        <w:rPr>
          <w:rFonts w:ascii="Times New Roman" w:eastAsia="Times New Roman" w:hAnsi="Times New Roman" w:cs="Times New Roman"/>
          <w:color w:val="00000A"/>
          <w:sz w:val="30"/>
          <w:szCs w:val="30"/>
          <w:lang w:eastAsia="ru-RU"/>
        </w:rPr>
        <w:t xml:space="preserve"> </w:t>
      </w:r>
      <w:r w:rsidR="00D13E4F"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202</w:t>
      </w:r>
      <w:r w:rsid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 w:rsidR="00D13E4F"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-202</w:t>
      </w:r>
      <w:r w:rsidR="00D1379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</w:t>
      </w:r>
      <w:r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г.</w:t>
      </w:r>
      <w:proofErr w:type="gramStart"/>
      <w:r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</w:t>
      </w:r>
      <w:proofErr w:type="spellEnd"/>
      <w:proofErr w:type="gramEnd"/>
      <w:r w:rsidRPr="00655B1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0B42FC" w:rsidRPr="00DC205B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Приватизация муниципальной собственности является одной из самых насущных в условиях современной  экономики. Эта проблема особенно актуальна в сложившейся ситуации, когда налицо дефицит  бюджета и  финансовых ресурсов. В этой связи приватизация объектов муниципальной собственности может стать одним из способов снижения дефицита бюджета и повышения платежеспособности муниципального образования.</w:t>
      </w: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План (программа) приватизации муниципального имущества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  </w:t>
      </w:r>
      <w:r w:rsidRPr="00DC20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2022-2024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 разработан в соответствии с Федеральным законом от 21.12.2001 г. №178-ФЗ «О приватизации государственного и муниципального имущества»,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поселение Успенский сельсовет </w:t>
      </w:r>
      <w:proofErr w:type="gramEnd"/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Программа приватизации направлена на увеличение темпов роста и повышение конкурентоспособности экономики поселения. Основными задачами приватизации муниципального имущества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  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202</w:t>
      </w:r>
      <w:r w:rsid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годах являются:</w:t>
      </w: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-  обеспечение поступления доходов в бюджет  поселения;</w:t>
      </w: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повышение эффективности использования имущества находящегося в муниципальной собственности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</w:t>
      </w:r>
      <w:proofErr w:type="gram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Прогноз влияния приватизации муниципального имущества на структурные изменения в экономике поселения.</w:t>
      </w: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Приватизация как структурный элемент политики по управлению муниципальной собственностью направлена на получение отдачи от приватизации в форме расширения налогооблагаемой базы, создания дополнительных рабочих мест, развития рынка услуг.</w:t>
      </w:r>
    </w:p>
    <w:p w:rsidR="000B42FC" w:rsidRPr="00DC205B" w:rsidRDefault="00D13E4F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202</w:t>
      </w:r>
      <w:r w:rsid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</w:t>
      </w:r>
      <w:r w:rsidR="00D24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дах планируется к приватизации </w:t>
      </w:r>
      <w:r w:rsidR="00D13790" w:rsidRP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D24B71" w:rsidRPr="00D137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объектов</w:t>
      </w:r>
      <w:r w:rsidR="000B42FC"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недвижимого имущества.</w:t>
      </w: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Приватизация  указанного объекта позволит обеспечить выполнение отдельных стратегических задач администрации 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Астраханской области»</w:t>
      </w:r>
      <w:proofErr w:type="gramStart"/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3. Прогноз поступления в бюджет поселения  полученных от продажи муниципального имущества </w:t>
      </w:r>
      <w:r w:rsidR="00655B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="00655B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Ахтубинского</w:t>
      </w:r>
      <w:proofErr w:type="spellEnd"/>
      <w:r w:rsidR="00655B1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муниципального района Астраханской области»  </w:t>
      </w:r>
      <w:r w:rsidRPr="00DC205B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</w:t>
      </w:r>
      <w:r w:rsidRPr="00DC205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денежных средств.</w:t>
      </w:r>
    </w:p>
    <w:p w:rsidR="000B42FC" w:rsidRPr="00DC205B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Величина минимальных доходов от продажи муниципального имущества определена исходя из рыночной стоимости имущества, пл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анируемого к приватизации в 202</w:t>
      </w:r>
      <w:r w:rsidR="00A65A2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A65A29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годах, которая складывается из оценочной стоимости имущества, определяемой в соответствии с Федеральным законом от 29.07.1998 года № 135-ФЗ «Об оценочной деятельности в Российской Федерации» на дату публикации информационного сообщения о продаже имущества.  </w:t>
      </w:r>
      <w:proofErr w:type="gramEnd"/>
    </w:p>
    <w:p w:rsidR="000B42FC" w:rsidRPr="00DC205B" w:rsidRDefault="000B42FC" w:rsidP="000B42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результате исполнения программы приватизации 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имущества на 202</w:t>
      </w:r>
      <w:r w:rsidR="00A65A29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D13E4F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A65A29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годах в бюджет муниципального образования «</w:t>
      </w:r>
      <w:r w:rsidR="00655B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поселение Успенский сельсовет 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205B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</w:t>
      </w: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планируются поступления денежн</w:t>
      </w:r>
      <w:r w:rsidR="00D24B71">
        <w:rPr>
          <w:rFonts w:ascii="Times New Roman" w:eastAsia="Times New Roman" w:hAnsi="Times New Roman" w:cs="Times New Roman"/>
          <w:sz w:val="28"/>
          <w:szCs w:val="28"/>
          <w:lang w:eastAsia="zh-CN"/>
        </w:rPr>
        <w:t>ых  сре</w:t>
      </w:r>
      <w:proofErr w:type="gramStart"/>
      <w:r w:rsidR="00D24B71">
        <w:rPr>
          <w:rFonts w:ascii="Times New Roman" w:eastAsia="Times New Roman" w:hAnsi="Times New Roman" w:cs="Times New Roman"/>
          <w:sz w:val="28"/>
          <w:szCs w:val="28"/>
          <w:lang w:eastAsia="zh-CN"/>
        </w:rPr>
        <w:t>дств в р</w:t>
      </w:r>
      <w:proofErr w:type="gramEnd"/>
      <w:r w:rsidR="00D24B71">
        <w:rPr>
          <w:rFonts w:ascii="Times New Roman" w:eastAsia="Times New Roman" w:hAnsi="Times New Roman" w:cs="Times New Roman"/>
          <w:sz w:val="28"/>
          <w:szCs w:val="28"/>
          <w:lang w:eastAsia="zh-CN"/>
        </w:rPr>
        <w:t>азм</w:t>
      </w:r>
      <w:r w:rsidR="007746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ере  </w:t>
      </w:r>
      <w:r w:rsidR="00AE5C0C" w:rsidRPr="00AE5C0C">
        <w:rPr>
          <w:rFonts w:ascii="Times New Roman" w:eastAsia="Times New Roman" w:hAnsi="Times New Roman" w:cs="Times New Roman"/>
          <w:sz w:val="28"/>
          <w:szCs w:val="28"/>
          <w:lang w:eastAsia="zh-CN"/>
        </w:rPr>
        <w:t>981213</w:t>
      </w:r>
      <w:r w:rsidR="00D24B71" w:rsidRPr="00AE5C0C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E5C0C" w:rsidRPr="00AE5C0C">
        <w:rPr>
          <w:rFonts w:ascii="Times New Roman" w:eastAsia="Times New Roman" w:hAnsi="Times New Roman" w:cs="Times New Roman"/>
          <w:sz w:val="28"/>
          <w:szCs w:val="28"/>
          <w:lang w:eastAsia="zh-CN"/>
        </w:rPr>
        <w:t>88 руб.</w:t>
      </w:r>
      <w:r w:rsidR="00D24B71" w:rsidRPr="00AE5C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минусом НДС 18% - </w:t>
      </w:r>
      <w:r w:rsidR="00AE5C0C" w:rsidRPr="00AE5C0C">
        <w:rPr>
          <w:rFonts w:ascii="Times New Roman" w:eastAsia="Times New Roman" w:hAnsi="Times New Roman" w:cs="Times New Roman"/>
          <w:sz w:val="28"/>
          <w:szCs w:val="28"/>
          <w:lang w:eastAsia="zh-CN"/>
        </w:rPr>
        <w:t>804595,38 руб.</w:t>
      </w: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2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Верно:</w:t>
      </w:r>
    </w:p>
    <w:p w:rsidR="000B42FC" w:rsidRPr="00D13E4F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9E3B89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B42FC" w:rsidRPr="009E3B89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0B42FC" w:rsidRPr="009E3B89" w:rsidRDefault="000B42FC" w:rsidP="000B42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№ 2.</w:t>
      </w:r>
    </w:p>
    <w:p w:rsidR="009E3B89" w:rsidRPr="009E3B89" w:rsidRDefault="009E3B89" w:rsidP="009E3B89">
      <w:pPr>
        <w:spacing w:after="0" w:line="240" w:lineRule="auto"/>
        <w:jc w:val="right"/>
        <w:rPr>
          <w:rFonts w:ascii="Calibri" w:eastAsiaTheme="minorEastAsia" w:hAnsi="Calibri"/>
          <w:color w:val="00000A"/>
          <w:sz w:val="20"/>
          <w:szCs w:val="20"/>
          <w:lang w:eastAsia="ru-RU"/>
        </w:rPr>
      </w:pPr>
      <w:r w:rsidRPr="009E3B89">
        <w:rPr>
          <w:rFonts w:ascii="Times New Roman" w:eastAsiaTheme="minorEastAsia" w:hAnsi="Times New Roman" w:cs="Times New Roman"/>
          <w:color w:val="00000A"/>
          <w:sz w:val="20"/>
          <w:szCs w:val="20"/>
          <w:lang w:eastAsia="ru-RU"/>
        </w:rPr>
        <w:t xml:space="preserve">к  решению Совета </w:t>
      </w: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муниципального образования «Сельское поселение Успенский сельсовет </w:t>
      </w:r>
      <w:proofErr w:type="spellStart"/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>Ахтубинского</w:t>
      </w:r>
      <w:proofErr w:type="spellEnd"/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района Астраханской области»</w:t>
      </w:r>
      <w:r w:rsidRPr="009E3B89">
        <w:rPr>
          <w:rFonts w:ascii="Calibri" w:eastAsiaTheme="minorEastAsia" w:hAnsi="Calibri"/>
          <w:color w:val="00000A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3790" w:rsidRPr="009E3B89" w:rsidRDefault="009E3B89" w:rsidP="00D13790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</w:t>
      </w:r>
      <w:r w:rsidR="00D1379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</w:t>
      </w:r>
      <w:r w:rsidR="00D13790"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от </w:t>
      </w:r>
      <w:r w:rsidR="00D13790">
        <w:rPr>
          <w:rFonts w:ascii="Times New Roman" w:eastAsia="Times New Roman" w:hAnsi="Times New Roman" w:cs="Times New Roman"/>
          <w:sz w:val="20"/>
          <w:szCs w:val="20"/>
          <w:lang w:eastAsia="zh-CN"/>
        </w:rPr>
        <w:t>07.10.2024</w:t>
      </w:r>
      <w:r w:rsidR="00D13790" w:rsidRPr="009E3B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г. №  </w:t>
      </w:r>
      <w:r w:rsidR="00D13790">
        <w:rPr>
          <w:rFonts w:ascii="Times New Roman" w:eastAsia="Times New Roman" w:hAnsi="Times New Roman" w:cs="Times New Roman"/>
          <w:sz w:val="20"/>
          <w:szCs w:val="20"/>
          <w:lang w:eastAsia="zh-CN"/>
        </w:rPr>
        <w:t>3а</w:t>
      </w:r>
    </w:p>
    <w:p w:rsidR="00D13790" w:rsidRPr="009E3B89" w:rsidRDefault="00D13790" w:rsidP="00D13790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E4EEC" w:rsidRPr="00DC205B" w:rsidRDefault="008E4EEC" w:rsidP="00D13790">
      <w:pPr>
        <w:tabs>
          <w:tab w:val="center" w:pos="4320"/>
        </w:tabs>
        <w:suppressAutoHyphens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2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объектов, привати</w:t>
      </w:r>
      <w:r w:rsidR="008E4E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зация которых планируется в 202</w:t>
      </w:r>
      <w:r w:rsidR="00D137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8E4E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-202</w:t>
      </w:r>
      <w:r w:rsidR="00D137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DC20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годы.</w:t>
      </w:r>
    </w:p>
    <w:p w:rsidR="000B42FC" w:rsidRPr="00DC205B" w:rsidRDefault="000B42FC" w:rsidP="000B42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20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</w:p>
    <w:tbl>
      <w:tblPr>
        <w:tblW w:w="9860" w:type="dxa"/>
        <w:tblInd w:w="-2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987"/>
        <w:gridCol w:w="1631"/>
        <w:gridCol w:w="1479"/>
        <w:gridCol w:w="1736"/>
        <w:gridCol w:w="1279"/>
        <w:gridCol w:w="1748"/>
      </w:tblGrid>
      <w:tr w:rsidR="000B42FC" w:rsidRPr="00DC205B" w:rsidTr="009E3B89">
        <w:trPr>
          <w:trHeight w:val="2066"/>
        </w:trPr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bookmarkStart w:id="0" w:name="RANGE!A2:F26"/>
            <w:bookmarkEnd w:id="0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Адрес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Общая площадь,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кв.м</w:t>
            </w:r>
            <w:proofErr w:type="spellEnd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 / протяженность</w:t>
            </w: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,</w:t>
            </w:r>
            <w:proofErr w:type="gramEnd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м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Ориентировочная стоимость объекта,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тыс</w:t>
            </w: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.р</w:t>
            </w:r>
            <w:proofErr w:type="gramEnd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уб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Ожидаемое поступление в бюджет </w:t>
            </w:r>
            <w:r w:rsidR="009E3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муниципального </w:t>
            </w:r>
            <w:proofErr w:type="spellStart"/>
            <w:r w:rsidR="009E3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</w:t>
            </w:r>
            <w:r w:rsidR="00655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области</w:t>
            </w:r>
            <w:proofErr w:type="spellEnd"/>
            <w:r w:rsidR="00655B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 </w:t>
            </w: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тыс</w:t>
            </w: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.р</w:t>
            </w:r>
            <w:proofErr w:type="gramEnd"/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уб</w:t>
            </w:r>
            <w:proofErr w:type="spellEnd"/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9E3B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Предполагаемые сроки приватизации</w:t>
            </w:r>
          </w:p>
        </w:tc>
      </w:tr>
      <w:tr w:rsidR="000B42FC" w:rsidRPr="00DC205B" w:rsidTr="0051474B">
        <w:trPr>
          <w:trHeight w:val="210"/>
        </w:trPr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42FC" w:rsidRPr="00DC205B" w:rsidRDefault="00D13790" w:rsidP="00A176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Жилой дом и земельный участок Оформление 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имущест</w:t>
            </w: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ва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3790" w:rsidRDefault="00D13790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пер.</w:t>
            </w:r>
          </w:p>
          <w:p w:rsidR="00D13790" w:rsidRDefault="00D13790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Первомайский</w:t>
            </w:r>
          </w:p>
          <w:p w:rsidR="000B42FC" w:rsidRPr="00DC205B" w:rsidRDefault="000B42FC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№  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  <w:p w:rsidR="000B42FC" w:rsidRPr="00DC205B" w:rsidRDefault="00D13790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не 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оформлен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Общая</w:t>
            </w:r>
            <w:proofErr w:type="gramEnd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пл. дома 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40,9</w:t>
            </w: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кв.м</w:t>
            </w:r>
            <w:proofErr w:type="spellEnd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  <w:p w:rsidR="000B42FC" w:rsidRPr="00DC205B" w:rsidRDefault="000B42FC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</w:t>
            </w:r>
            <w:proofErr w:type="gramEnd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/у пл. 8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71</w:t>
            </w: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кв.м</w:t>
            </w:r>
            <w:proofErr w:type="spellEnd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  <w:p w:rsidR="000B42FC" w:rsidRPr="00DC205B" w:rsidRDefault="000B42FC" w:rsidP="00B413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B413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Согласно оценочной стоимости после оформления документации</w:t>
            </w:r>
          </w:p>
          <w:p w:rsidR="000B42FC" w:rsidRPr="00DC205B" w:rsidRDefault="000B42FC" w:rsidP="00B413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руб. из них:</w:t>
            </w:r>
          </w:p>
          <w:p w:rsidR="000B42FC" w:rsidRPr="00DC205B" w:rsidRDefault="000B42FC" w:rsidP="00B413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Дом- </w:t>
            </w:r>
            <w:r w:rsidR="00835194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270000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</w:t>
            </w:r>
            <w:proofErr w:type="gramEnd"/>
          </w:p>
          <w:p w:rsidR="000B42FC" w:rsidRPr="00DC205B" w:rsidRDefault="000B42FC" w:rsidP="008351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з/у --  </w:t>
            </w:r>
            <w:r w:rsidR="00835194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76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 000 руб.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8351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Согласно оценочной стоимости </w:t>
            </w:r>
            <w:r w:rsidR="00835194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346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835194" w:rsidP="00B4131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2 </w:t>
            </w:r>
            <w:r w:rsidR="008E4EE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полугодие 202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4</w:t>
            </w:r>
            <w:r w:rsidR="000B42FC"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года. </w:t>
            </w:r>
          </w:p>
          <w:p w:rsidR="000B42FC" w:rsidRPr="00DC205B" w:rsidRDefault="000B42FC" w:rsidP="00B4131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</w:tr>
      <w:tr w:rsidR="000B42FC" w:rsidRPr="00DC205B" w:rsidTr="0051474B">
        <w:trPr>
          <w:trHeight w:val="210"/>
        </w:trPr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42FC" w:rsidRPr="00DC205B" w:rsidRDefault="00A176CD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Жилое помещение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835194"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Оформление </w:t>
            </w:r>
            <w:r w:rsidR="00835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имущест</w:t>
            </w:r>
            <w:r w:rsidR="00835194"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ва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Default="00835194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м-н</w:t>
            </w:r>
            <w:proofErr w:type="gramEnd"/>
          </w:p>
          <w:p w:rsidR="00835194" w:rsidRPr="00DC205B" w:rsidRDefault="00835194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Южный, дом 7 кв.15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5194" w:rsidRPr="00DC205B" w:rsidRDefault="00835194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Общая пл.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кв.43,8</w:t>
            </w:r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кв.м</w:t>
            </w:r>
            <w:proofErr w:type="spellEnd"/>
            <w:r w:rsidRPr="00DC20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  <w:p w:rsidR="000B42FC" w:rsidRPr="00DC205B" w:rsidRDefault="000B42FC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5194" w:rsidRPr="00DC205B" w:rsidRDefault="00835194" w:rsidP="00A65A2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Согласно оценочной стоимости после оформления документации</w:t>
            </w:r>
          </w:p>
          <w:p w:rsidR="00835194" w:rsidRPr="00DC205B" w:rsidRDefault="00835194" w:rsidP="00A65A2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руб. из них:</w:t>
            </w:r>
          </w:p>
          <w:p w:rsidR="00835194" w:rsidRPr="00DC205B" w:rsidRDefault="00835194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Кв.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- </w:t>
            </w:r>
            <w:r w:rsid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375224,96 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уб</w:t>
            </w:r>
            <w:proofErr w:type="spellEnd"/>
          </w:p>
          <w:p w:rsidR="000B42FC" w:rsidRPr="00DC205B" w:rsidRDefault="000B42FC" w:rsidP="00A65A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0B42FC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Согласно оценочной стоимости</w:t>
            </w:r>
          </w:p>
          <w:p w:rsidR="000B42FC" w:rsidRPr="00DC205B" w:rsidRDefault="000B42FC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  <w:p w:rsidR="000B42FC" w:rsidRPr="00DC205B" w:rsidRDefault="000B42FC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  <w:p w:rsidR="000B42FC" w:rsidRPr="00DC205B" w:rsidRDefault="00A65A29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375224,96 </w:t>
            </w: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2FC" w:rsidRPr="00DC205B" w:rsidRDefault="008E4EEC" w:rsidP="00A65A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202</w:t>
            </w:r>
            <w:r w:rsidR="00835194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35194" w:rsidRPr="00DC205B" w:rsidTr="0051474B">
        <w:trPr>
          <w:trHeight w:val="210"/>
        </w:trPr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35194" w:rsidRPr="00A65A29" w:rsidRDefault="00A65A29" w:rsidP="00A65A29">
            <w:pPr>
              <w:spacing w:after="0" w:line="240" w:lineRule="auto"/>
              <w:jc w:val="center"/>
              <w:rPr>
                <w:b/>
              </w:rPr>
            </w:pPr>
            <w:r w:rsidRPr="00A65A29">
              <w:rPr>
                <w:b/>
              </w:rPr>
              <w:t>Неж</w:t>
            </w:r>
            <w:r w:rsidR="00835194" w:rsidRPr="00A65A29">
              <w:rPr>
                <w:b/>
              </w:rPr>
              <w:t>ило</w:t>
            </w:r>
            <w:r w:rsidRPr="00A65A29">
              <w:rPr>
                <w:b/>
              </w:rPr>
              <w:t>е</w:t>
            </w:r>
            <w:r w:rsidR="00835194" w:rsidRPr="00A65A29">
              <w:rPr>
                <w:b/>
              </w:rPr>
              <w:t xml:space="preserve"> </w:t>
            </w:r>
            <w:r w:rsidRPr="00A65A29">
              <w:rPr>
                <w:b/>
              </w:rPr>
              <w:t>помещение</w:t>
            </w:r>
            <w:r w:rsidR="00835194" w:rsidRPr="00A65A29">
              <w:rPr>
                <w:b/>
              </w:rPr>
              <w:t xml:space="preserve"> в бесхозном состоянии. Оформление имущества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A29" w:rsidRPr="00A65A29" w:rsidRDefault="00A65A29" w:rsidP="00A65A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A65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м-н</w:t>
            </w:r>
            <w:proofErr w:type="gramEnd"/>
          </w:p>
          <w:p w:rsidR="00835194" w:rsidRPr="00A65A29" w:rsidRDefault="00A65A29" w:rsidP="00A65A29">
            <w:pPr>
              <w:spacing w:after="0" w:line="240" w:lineRule="auto"/>
              <w:jc w:val="center"/>
              <w:rPr>
                <w:b/>
              </w:rPr>
            </w:pPr>
            <w:r w:rsidRPr="00A65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Южный, дом</w:t>
            </w:r>
            <w:r w:rsidR="00A176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65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17 </w:t>
            </w:r>
            <w:bookmarkStart w:id="1" w:name="_GoBack"/>
            <w:bookmarkEnd w:id="1"/>
            <w:r w:rsidRPr="00A65A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кв.12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5194" w:rsidRPr="00A65A29" w:rsidRDefault="00835194" w:rsidP="00A65A29">
            <w:pPr>
              <w:spacing w:after="0" w:line="240" w:lineRule="auto"/>
              <w:jc w:val="center"/>
              <w:rPr>
                <w:b/>
              </w:rPr>
            </w:pPr>
            <w:r w:rsidRPr="00A65A29">
              <w:rPr>
                <w:b/>
              </w:rPr>
              <w:t>Жилой дом и земельный участок в бесхозном состоянии. Оформление имущества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A29" w:rsidRPr="00A65A29" w:rsidRDefault="00A65A29" w:rsidP="00A65A2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Согласно оценочной стоимости после оформления документации</w:t>
            </w:r>
          </w:p>
          <w:p w:rsidR="00A65A29" w:rsidRPr="00A65A29" w:rsidRDefault="00A65A29" w:rsidP="00A65A2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руб. из них:</w:t>
            </w:r>
          </w:p>
          <w:p w:rsidR="00A65A29" w:rsidRPr="00A65A29" w:rsidRDefault="00A65A29" w:rsidP="00A65A2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Кв.- 259988.92   </w:t>
            </w:r>
            <w:proofErr w:type="spellStart"/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835194" w:rsidRPr="00A65A29" w:rsidRDefault="00835194" w:rsidP="00A65A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E5C0C" w:rsidRPr="00DC205B" w:rsidRDefault="00AE5C0C" w:rsidP="00AE5C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DC205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Согласно оценочной стоимости</w:t>
            </w:r>
          </w:p>
          <w:p w:rsidR="00AE5C0C" w:rsidRPr="00DC205B" w:rsidRDefault="00AE5C0C" w:rsidP="00AE5C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  <w:p w:rsidR="00AE5C0C" w:rsidRPr="00DC205B" w:rsidRDefault="00AE5C0C" w:rsidP="00AE5C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  <w:p w:rsidR="00835194" w:rsidRPr="00A65A29" w:rsidRDefault="00AE5C0C" w:rsidP="00AE5C0C">
            <w:pPr>
              <w:spacing w:after="0" w:line="240" w:lineRule="auto"/>
              <w:jc w:val="center"/>
              <w:rPr>
                <w:b/>
              </w:rPr>
            </w:pPr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259988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,</w:t>
            </w:r>
            <w:r w:rsidRPr="00A65A29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92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5194" w:rsidRPr="00A65A29" w:rsidRDefault="00A65A29" w:rsidP="00A65A29">
            <w:pPr>
              <w:spacing w:after="0" w:line="240" w:lineRule="auto"/>
              <w:jc w:val="center"/>
              <w:rPr>
                <w:b/>
              </w:rPr>
            </w:pPr>
            <w:r w:rsidRPr="00A65A29">
              <w:rPr>
                <w:b/>
              </w:rPr>
              <w:t>2026 год</w:t>
            </w:r>
          </w:p>
        </w:tc>
      </w:tr>
    </w:tbl>
    <w:p w:rsidR="000B42FC" w:rsidRPr="00DC205B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205B">
        <w:rPr>
          <w:rFonts w:ascii="Times New Roman" w:eastAsia="Times New Roman" w:hAnsi="Times New Roman" w:cs="Times New Roman"/>
          <w:sz w:val="28"/>
          <w:szCs w:val="28"/>
          <w:lang w:eastAsia="zh-CN"/>
        </w:rPr>
        <w:t>Верно:</w:t>
      </w:r>
    </w:p>
    <w:p w:rsidR="000B42FC" w:rsidRPr="00DC205B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42FC" w:rsidRPr="00DC205B" w:rsidRDefault="000B42FC" w:rsidP="000B42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_DdeLink__10535_1365027471"/>
      <w:bookmarkEnd w:id="2"/>
    </w:p>
    <w:p w:rsidR="000B42FC" w:rsidRDefault="000B42FC" w:rsidP="000B42FC"/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</w:pPr>
    </w:p>
    <w:p w:rsidR="009E3B89" w:rsidRDefault="009E3B89" w:rsidP="009E3B89">
      <w:pPr>
        <w:jc w:val="center"/>
        <w:rPr>
          <w:b/>
          <w:sz w:val="24"/>
          <w:szCs w:val="24"/>
        </w:rPr>
        <w:sectPr w:rsidR="009E3B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3FF1" w:rsidRDefault="006E3FF1" w:rsidP="00A65A29">
      <w:pPr>
        <w:spacing w:after="0" w:line="240" w:lineRule="auto"/>
        <w:jc w:val="center"/>
      </w:pPr>
    </w:p>
    <w:sectPr w:rsidR="006E3FF1" w:rsidSect="00A65A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6C61"/>
    <w:multiLevelType w:val="multilevel"/>
    <w:tmpl w:val="0834F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59"/>
    <w:rsid w:val="00027E4A"/>
    <w:rsid w:val="000B42FC"/>
    <w:rsid w:val="0033517F"/>
    <w:rsid w:val="003D3743"/>
    <w:rsid w:val="0051474B"/>
    <w:rsid w:val="00655B19"/>
    <w:rsid w:val="006E3FF1"/>
    <w:rsid w:val="00774671"/>
    <w:rsid w:val="00835194"/>
    <w:rsid w:val="008C7C59"/>
    <w:rsid w:val="008E4EEC"/>
    <w:rsid w:val="009E3B89"/>
    <w:rsid w:val="00A176CD"/>
    <w:rsid w:val="00A65A29"/>
    <w:rsid w:val="00AE5C0C"/>
    <w:rsid w:val="00D13790"/>
    <w:rsid w:val="00D13E4F"/>
    <w:rsid w:val="00D24B71"/>
    <w:rsid w:val="00F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FC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FC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2021-12-23T07:03:00Z</dcterms:created>
  <dcterms:modified xsi:type="dcterms:W3CDTF">2025-11-05T06:14:00Z</dcterms:modified>
</cp:coreProperties>
</file>