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85" w:rsidRPr="007A6744" w:rsidRDefault="00935EDE" w:rsidP="007A6744">
      <w:pPr>
        <w:tabs>
          <w:tab w:val="left" w:pos="4820"/>
          <w:tab w:val="left" w:pos="8790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84.95pt;margin-top:-34.8pt;width:128.7pt;height:3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" fillcolor="window" stroked="f" strokeweight=".5pt">
            <v:textbox>
              <w:txbxContent>
                <w:p w:rsidR="00B54B85" w:rsidRDefault="00B54B85" w:rsidP="007A6744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410.7pt;margin-top:-20.45pt;width:70.5pt;height:28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" fillcolor="window" stroked="f" strokeweight=".5pt">
            <v:textbox>
              <w:txbxContent>
                <w:p w:rsidR="00B54B85" w:rsidRDefault="00B54B85" w:rsidP="007A674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B54B85" w:rsidRPr="007A67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B54B85" w:rsidRPr="007A6744">
        <w:rPr>
          <w:sz w:val="28"/>
          <w:szCs w:val="28"/>
        </w:rPr>
        <w:tab/>
        <w:t xml:space="preserve">                                                                                                  </w:t>
      </w:r>
    </w:p>
    <w:p w:rsidR="0069785C" w:rsidRPr="003B75B5" w:rsidRDefault="0069785C" w:rsidP="0069785C">
      <w:pPr>
        <w:suppressAutoHyphens/>
        <w:spacing w:after="0" w:line="200" w:lineRule="atLeast"/>
        <w:jc w:val="center"/>
        <w:rPr>
          <w:rFonts w:ascii="Times New Roman" w:eastAsia="SimSun" w:hAnsi="Times New Roman"/>
          <w:b/>
          <w:sz w:val="27"/>
          <w:szCs w:val="27"/>
          <w:lang w:eastAsia="ar-SA"/>
        </w:rPr>
      </w:pPr>
      <w:r w:rsidRPr="003B75B5">
        <w:rPr>
          <w:rFonts w:ascii="Times New Roman" w:eastAsia="SimSun" w:hAnsi="Times New Roman"/>
          <w:b/>
          <w:sz w:val="27"/>
          <w:szCs w:val="27"/>
          <w:lang w:eastAsia="ar-SA"/>
        </w:rPr>
        <w:t xml:space="preserve">Астраханская область   </w:t>
      </w:r>
      <w:proofErr w:type="spellStart"/>
      <w:r w:rsidRPr="003B75B5">
        <w:rPr>
          <w:rFonts w:ascii="Times New Roman" w:eastAsia="SimSun" w:hAnsi="Times New Roman"/>
          <w:b/>
          <w:sz w:val="27"/>
          <w:szCs w:val="27"/>
          <w:lang w:eastAsia="ar-SA"/>
        </w:rPr>
        <w:t>Ахтубинский</w:t>
      </w:r>
      <w:proofErr w:type="spellEnd"/>
      <w:r w:rsidRPr="003B75B5">
        <w:rPr>
          <w:rFonts w:ascii="Times New Roman" w:eastAsia="SimSun" w:hAnsi="Times New Roman"/>
          <w:b/>
          <w:sz w:val="27"/>
          <w:szCs w:val="27"/>
          <w:lang w:eastAsia="ar-SA"/>
        </w:rPr>
        <w:t xml:space="preserve"> район  Совет муниципального образования «Сельское поселение  Успенский сельсовет  </w:t>
      </w:r>
      <w:proofErr w:type="spellStart"/>
      <w:r w:rsidRPr="003B75B5">
        <w:rPr>
          <w:rFonts w:ascii="Times New Roman" w:eastAsia="SimSun" w:hAnsi="Times New Roman"/>
          <w:b/>
          <w:sz w:val="27"/>
          <w:szCs w:val="27"/>
          <w:lang w:eastAsia="ar-SA"/>
        </w:rPr>
        <w:t>Ахтубинского</w:t>
      </w:r>
      <w:proofErr w:type="spellEnd"/>
      <w:r w:rsidRPr="003B75B5">
        <w:rPr>
          <w:rFonts w:ascii="Times New Roman" w:eastAsia="SimSun" w:hAnsi="Times New Roman"/>
          <w:b/>
          <w:sz w:val="27"/>
          <w:szCs w:val="27"/>
          <w:lang w:eastAsia="ar-SA"/>
        </w:rPr>
        <w:t xml:space="preserve"> муниципального района Астраханской области»</w:t>
      </w:r>
    </w:p>
    <w:p w:rsidR="0069785C" w:rsidRPr="003B75B5" w:rsidRDefault="0069785C" w:rsidP="0069785C">
      <w:pPr>
        <w:suppressAutoHyphens/>
        <w:spacing w:after="0" w:line="200" w:lineRule="atLeast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</w:p>
    <w:p w:rsidR="0069785C" w:rsidRPr="003B75B5" w:rsidRDefault="0069785C" w:rsidP="0069785C">
      <w:pPr>
        <w:suppressAutoHyphens/>
        <w:spacing w:after="0" w:line="200" w:lineRule="atLeast"/>
        <w:jc w:val="center"/>
        <w:rPr>
          <w:rFonts w:ascii="Times New Roman" w:eastAsia="SimSun" w:hAnsi="Times New Roman"/>
          <w:b/>
          <w:sz w:val="27"/>
          <w:szCs w:val="27"/>
          <w:lang w:eastAsia="ar-SA"/>
        </w:rPr>
      </w:pPr>
      <w:r w:rsidRPr="003B75B5">
        <w:rPr>
          <w:rFonts w:ascii="Times New Roman" w:eastAsia="SimSun" w:hAnsi="Times New Roman"/>
          <w:b/>
          <w:sz w:val="27"/>
          <w:szCs w:val="27"/>
          <w:lang w:eastAsia="ar-SA"/>
        </w:rPr>
        <w:t xml:space="preserve">РЕШЕНИЕ </w:t>
      </w:r>
    </w:p>
    <w:p w:rsidR="00B54B85" w:rsidRPr="00037680" w:rsidRDefault="00B54B85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</w:p>
    <w:p w:rsidR="00B54B85" w:rsidRPr="002B3ACB" w:rsidRDefault="00B54B85" w:rsidP="00335F16">
      <w:pPr>
        <w:pStyle w:val="11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965E9D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от 07.10.2024г.                                                                  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ab/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№ </w:t>
      </w:r>
      <w:r w:rsidR="000E3142">
        <w:rPr>
          <w:rFonts w:ascii="Times New Roman" w:hAnsi="Times New Roman" w:cs="Times New Roman"/>
          <w:b w:val="0"/>
          <w:color w:val="auto"/>
          <w:sz w:val="27"/>
          <w:szCs w:val="27"/>
        </w:rPr>
        <w:t>3</w:t>
      </w:r>
    </w:p>
    <w:p w:rsidR="00B54B85" w:rsidRPr="00037680" w:rsidRDefault="00B54B85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  </w:t>
      </w:r>
    </w:p>
    <w:tbl>
      <w:tblPr>
        <w:tblW w:w="9456" w:type="dxa"/>
        <w:tblInd w:w="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56"/>
      </w:tblGrid>
      <w:tr w:rsidR="00B54B85" w:rsidRPr="00E6534C" w:rsidTr="0079062F">
        <w:trPr>
          <w:trHeight w:val="1305"/>
        </w:trPr>
        <w:tc>
          <w:tcPr>
            <w:tcW w:w="9456" w:type="dxa"/>
          </w:tcPr>
          <w:p w:rsidR="00B54B85" w:rsidRPr="00D576FB" w:rsidRDefault="00B54B85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Arial" w:hAnsi="Arial"/>
                <w:color w:val="FF0000"/>
                <w:kern w:val="2"/>
                <w:sz w:val="28"/>
                <w:szCs w:val="20"/>
                <w:lang w:eastAsia="ru-RU"/>
              </w:rPr>
            </w:pPr>
            <w:r w:rsidRPr="00335F16">
              <w:rPr>
                <w:rFonts w:ascii="Times New Roman" w:hAnsi="Times New Roman"/>
                <w:kern w:val="2"/>
                <w:sz w:val="28"/>
                <w:szCs w:val="20"/>
                <w:lang w:eastAsia="ru-RU"/>
              </w:rPr>
              <w:t xml:space="preserve">О проведении конкурса по отбору кандидатур на должность главы муниципального образования </w:t>
            </w:r>
            <w:r>
              <w:rPr>
                <w:rFonts w:ascii="Times New Roman" w:hAnsi="Times New Roman"/>
                <w:kern w:val="2"/>
                <w:sz w:val="28"/>
                <w:szCs w:val="20"/>
                <w:lang w:eastAsia="ru-RU"/>
              </w:rPr>
              <w:t>«Сельское поселение Успенский</w:t>
            </w:r>
            <w:r w:rsidRPr="00335F16">
              <w:rPr>
                <w:rFonts w:ascii="Times New Roman" w:hAnsi="Times New Roman"/>
                <w:kern w:val="2"/>
                <w:sz w:val="28"/>
                <w:szCs w:val="20"/>
                <w:lang w:eastAsia="ru-RU"/>
              </w:rPr>
              <w:t xml:space="preserve"> сельсовет </w:t>
            </w:r>
            <w:proofErr w:type="spellStart"/>
            <w:r w:rsidRPr="00335F16">
              <w:rPr>
                <w:rFonts w:ascii="Times New Roman" w:hAnsi="Times New Roman"/>
                <w:kern w:val="2"/>
                <w:sz w:val="28"/>
                <w:szCs w:val="20"/>
                <w:lang w:eastAsia="ru-RU"/>
              </w:rPr>
              <w:t>Ахтубинского</w:t>
            </w:r>
            <w:proofErr w:type="spellEnd"/>
            <w:r w:rsidRPr="00335F16">
              <w:rPr>
                <w:rFonts w:ascii="Times New Roman" w:hAnsi="Times New Roman"/>
                <w:kern w:val="2"/>
                <w:sz w:val="28"/>
                <w:szCs w:val="20"/>
                <w:lang w:eastAsia="ru-RU"/>
              </w:rPr>
              <w:t xml:space="preserve"> муниципального района Астраханской области»</w:t>
            </w:r>
          </w:p>
        </w:tc>
      </w:tr>
    </w:tbl>
    <w:p w:rsidR="00B54B85" w:rsidRPr="00D576FB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zh-CN"/>
        </w:rPr>
      </w:pPr>
    </w:p>
    <w:p w:rsidR="00B54B85" w:rsidRPr="00335F16" w:rsidRDefault="00B54B85" w:rsidP="00335F1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FF0000"/>
          <w:kern w:val="2"/>
          <w:sz w:val="28"/>
          <w:szCs w:val="28"/>
          <w:lang w:eastAsia="ar-SA"/>
        </w:rPr>
      </w:pPr>
      <w:r w:rsidRPr="00D576FB">
        <w:rPr>
          <w:rFonts w:ascii="Times New Roman" w:hAnsi="Times New Roman"/>
          <w:color w:val="FF0000"/>
          <w:kern w:val="2"/>
          <w:sz w:val="28"/>
          <w:szCs w:val="28"/>
          <w:lang w:eastAsia="zh-CN"/>
        </w:rPr>
        <w:tab/>
      </w:r>
      <w:proofErr w:type="gramStart"/>
      <w:r w:rsidRPr="00335F16">
        <w:rPr>
          <w:rFonts w:ascii="Times New Roman" w:hAnsi="Times New Roman"/>
          <w:kern w:val="2"/>
          <w:sz w:val="28"/>
          <w:szCs w:val="28"/>
          <w:lang w:eastAsia="zh-CN"/>
        </w:rPr>
        <w:t xml:space="preserve">В соответствии с </w:t>
      </w:r>
      <w:hyperlink r:id="rId6" w:history="1">
        <w:r w:rsidRPr="00335F16">
          <w:rPr>
            <w:rFonts w:ascii="Times New Roman" w:hAnsi="Times New Roman"/>
            <w:kern w:val="2"/>
            <w:sz w:val="28"/>
            <w:szCs w:val="28"/>
            <w:lang w:eastAsia="zh-CN"/>
          </w:rPr>
          <w:t>Федеральным законом</w:t>
        </w:r>
      </w:hyperlink>
      <w:r w:rsidRPr="00335F16">
        <w:rPr>
          <w:rFonts w:ascii="Times New Roman" w:hAnsi="Times New Roman"/>
          <w:kern w:val="2"/>
          <w:sz w:val="28"/>
          <w:szCs w:val="28"/>
          <w:lang w:eastAsia="zh-CN"/>
        </w:rPr>
        <w:t xml:space="preserve"> от 06.10.2003 N 131-ФЗ «Об общих принципах организации местного самоуправления в Российской Федерации»,  Законом Астраханской области от 12.11.2014 N 71/2014-ОЗ «Об отдельных вопросах правового регулирования местного самоуправления в Астраханской области», </w:t>
      </w:r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Уставом муниципального образования </w:t>
      </w:r>
      <w:r>
        <w:rPr>
          <w:rFonts w:ascii="Times New Roman" w:eastAsia="SimSun" w:hAnsi="Times New Roman"/>
          <w:kern w:val="2"/>
          <w:sz w:val="28"/>
          <w:szCs w:val="28"/>
          <w:lang w:eastAsia="ar-SA"/>
        </w:rPr>
        <w:t>«Сельское поселение Успенский</w:t>
      </w:r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сельсовет </w:t>
      </w:r>
      <w:proofErr w:type="spellStart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>Ахтубинского</w:t>
      </w:r>
      <w:proofErr w:type="spellEnd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муниципального района Астраханской области», решением Совета муниципального образования «</w:t>
      </w:r>
      <w:proofErr w:type="spellStart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>Ахтубинский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район» от 02</w:t>
      </w:r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.07.2024 № </w:t>
      </w:r>
      <w:r>
        <w:rPr>
          <w:rFonts w:ascii="Times New Roman" w:eastAsia="SimSun" w:hAnsi="Times New Roman"/>
          <w:kern w:val="2"/>
          <w:sz w:val="28"/>
          <w:szCs w:val="28"/>
          <w:lang w:eastAsia="ar-SA"/>
        </w:rPr>
        <w:t>13</w:t>
      </w:r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«Об утверждении Порядка</w:t>
      </w:r>
      <w:proofErr w:type="gramEnd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проведения конкурса по отбору кандидатур на должность главы муниципального образовани</w:t>
      </w:r>
      <w:r>
        <w:rPr>
          <w:rFonts w:ascii="Times New Roman" w:eastAsia="SimSun" w:hAnsi="Times New Roman"/>
          <w:kern w:val="2"/>
          <w:sz w:val="28"/>
          <w:szCs w:val="28"/>
          <w:lang w:eastAsia="ar-SA"/>
        </w:rPr>
        <w:t>я «Сельское поселение Успенский</w:t>
      </w:r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сельсовет </w:t>
      </w:r>
      <w:proofErr w:type="spellStart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>Ахтубинского</w:t>
      </w:r>
      <w:proofErr w:type="spellEnd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муниципального района Астраханской области», Совет муниципального образования </w:t>
      </w:r>
      <w:r>
        <w:rPr>
          <w:rFonts w:ascii="Times New Roman" w:eastAsia="SimSun" w:hAnsi="Times New Roman"/>
          <w:kern w:val="2"/>
          <w:sz w:val="28"/>
          <w:szCs w:val="28"/>
          <w:lang w:eastAsia="ar-SA"/>
        </w:rPr>
        <w:t>«Сельское поселение Успенский</w:t>
      </w:r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сельсовет </w:t>
      </w:r>
      <w:proofErr w:type="spellStart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>Ахтубинского</w:t>
      </w:r>
      <w:proofErr w:type="spellEnd"/>
      <w:r w:rsidRPr="00335F16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муниципального района Астраханской области»</w:t>
      </w:r>
      <w:r w:rsidRPr="00335F16">
        <w:rPr>
          <w:rFonts w:ascii="Times New Roman" w:eastAsia="SimSun" w:hAnsi="Times New Roman"/>
          <w:color w:val="FF0000"/>
          <w:kern w:val="2"/>
          <w:sz w:val="28"/>
          <w:szCs w:val="28"/>
          <w:lang w:eastAsia="ar-SA"/>
        </w:rPr>
        <w:tab/>
      </w:r>
      <w:r w:rsidRPr="00335F16">
        <w:rPr>
          <w:rFonts w:ascii="Times New Roman" w:eastAsia="SimSun" w:hAnsi="Times New Roman"/>
          <w:color w:val="FF0000"/>
          <w:kern w:val="2"/>
          <w:sz w:val="28"/>
          <w:szCs w:val="28"/>
          <w:lang w:eastAsia="ar-SA"/>
        </w:rPr>
        <w:tab/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ab/>
        <w:t>РЕШИЛ:</w:t>
      </w:r>
    </w:p>
    <w:p w:rsidR="00B54B85" w:rsidRDefault="0027339C" w:rsidP="00D576F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bookmarkStart w:id="0" w:name="sub_1"/>
      <w:bookmarkEnd w:id="0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  </w:t>
      </w:r>
      <w:r w:rsidR="00B54B85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 </w:t>
      </w:r>
      <w:r w:rsidR="00B54B85" w:rsidRPr="00F81F54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1. Провести конкурс по отбору кандидатур на должность главы муниципального образования </w:t>
      </w:r>
      <w:r w:rsidR="00B54B85"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«Сельское поселение </w:t>
      </w:r>
      <w:r w:rsidR="00B54B85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Успенский</w:t>
      </w:r>
      <w:r w:rsidR="00B54B85"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сельсовет </w:t>
      </w:r>
      <w:proofErr w:type="spellStart"/>
      <w:r w:rsidR="00B54B85"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Ахтубинского</w:t>
      </w:r>
      <w:proofErr w:type="spellEnd"/>
      <w:r w:rsidR="00B54B85"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B54B85" w:rsidRPr="0027339C" w:rsidRDefault="00B54B85" w:rsidP="0027339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ab/>
        <w:t xml:space="preserve">2. Назначить проведение конкурса по отбору кандидатур на должность главы муниципального образования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«Сельское поселение Успенский</w:t>
      </w:r>
      <w:r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сельсовет </w:t>
      </w:r>
      <w:proofErr w:type="spellStart"/>
      <w:r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Ахтубинского</w:t>
      </w:r>
      <w:proofErr w:type="spellEnd"/>
      <w:r w:rsidRPr="00D576FB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на  </w:t>
      </w:r>
      <w:r w:rsidR="0027339C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12 ноября </w:t>
      </w:r>
      <w:bookmarkStart w:id="1" w:name="_GoBack"/>
      <w:bookmarkEnd w:id="1"/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4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года в 10.00 по адресу: </w:t>
      </w:r>
      <w:proofErr w:type="gramStart"/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Астраханская область, </w:t>
      </w:r>
      <w:proofErr w:type="spellStart"/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район село Успенка  Микрорайон Южный  д.12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в помещении администрации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МО «Сельское поселение Успенский</w:t>
      </w:r>
      <w:r w:rsidRPr="002E29A9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сельсовет </w:t>
      </w:r>
      <w:proofErr w:type="spellStart"/>
      <w:r w:rsidRPr="002E29A9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Ахтубинского</w:t>
      </w:r>
      <w:proofErr w:type="spellEnd"/>
      <w:r w:rsidRPr="002E29A9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). </w:t>
      </w:r>
      <w:proofErr w:type="gramEnd"/>
    </w:p>
    <w:p w:rsidR="00B54B85" w:rsidRPr="009E2758" w:rsidRDefault="00B54B85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ab/>
        <w:t xml:space="preserve">3. Установить, что документы для участия в конкурсе по отбору кандидатур на должность главы муниципального образования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«Сельское поселение Успенский</w:t>
      </w:r>
      <w:r w:rsidRPr="005906B1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сельсовет </w:t>
      </w:r>
      <w:proofErr w:type="spellStart"/>
      <w:r w:rsidRPr="005906B1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Ахтубинского</w:t>
      </w:r>
      <w:proofErr w:type="spellEnd"/>
      <w:r w:rsidRPr="005906B1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принимаются с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Pr="002B3ACB">
        <w:rPr>
          <w:rFonts w:ascii="Times New Roman" w:hAnsi="Times New Roman"/>
          <w:kern w:val="2"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октября</w:t>
      </w:r>
      <w:r w:rsidRPr="002B3ACB">
        <w:rPr>
          <w:rFonts w:ascii="Times New Roman" w:hAnsi="Times New Roman"/>
          <w:kern w:val="2"/>
          <w:sz w:val="28"/>
          <w:szCs w:val="28"/>
          <w:lang w:eastAsia="ru-RU"/>
        </w:rPr>
        <w:t xml:space="preserve"> 2024 года по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20 октября 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4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года (включительно) в рабочие дни (</w:t>
      </w:r>
      <w:proofErr w:type="spellStart"/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пн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-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пт</w:t>
      </w:r>
      <w:proofErr w:type="spellEnd"/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) с 0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9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0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0 до 1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2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.00 по адресу: Астраханская область, </w:t>
      </w:r>
      <w:proofErr w:type="spellStart"/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район село Успенка, микрорайон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lastRenderedPageBreak/>
        <w:t>Южный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12,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здании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 администрации (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2 этаж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), телефон 8 (8514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1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5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67-46</w:t>
      </w: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.</w:t>
      </w:r>
    </w:p>
    <w:p w:rsidR="00B54B85" w:rsidRPr="009E2758" w:rsidRDefault="00B54B85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 w:rsidRPr="009E2758"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ab/>
        <w:t>4. Условия конкурса:</w:t>
      </w:r>
    </w:p>
    <w:p w:rsidR="00B54B85" w:rsidRPr="00135F6B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="0027339C">
        <w:rPr>
          <w:rFonts w:ascii="Times New Roman" w:hAnsi="Times New Roman"/>
          <w:kern w:val="2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4.1. </w:t>
      </w:r>
      <w:proofErr w:type="gramStart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Порядок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определяется решением Совета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03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.0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13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«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Об утверждении Порядка проведения конкурса по отбору кандидатур на должность главы муниципального образования «Сельское поселение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Успенский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Астраханской области»</w:t>
      </w:r>
      <w:proofErr w:type="gramEnd"/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   </w:t>
      </w:r>
      <w:r w:rsidR="0027339C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  </w:t>
      </w:r>
      <w:r w:rsidRPr="00F81F54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4.2. </w:t>
      </w:r>
      <w:proofErr w:type="gramStart"/>
      <w:r w:rsidRPr="00F81F54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Кандидатом на должность главы муниципального образования </w:t>
      </w:r>
      <w:r>
        <w:rPr>
          <w:rFonts w:ascii="Times New Roman" w:hAnsi="Times New Roman"/>
          <w:bCs/>
          <w:kern w:val="2"/>
          <w:sz w:val="28"/>
          <w:szCs w:val="28"/>
          <w:lang w:eastAsia="zh-CN"/>
        </w:rPr>
        <w:t>«Сельское поселение Успенский</w:t>
      </w:r>
      <w:r w:rsidRPr="005906B1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5906B1">
        <w:rPr>
          <w:rFonts w:ascii="Times New Roman" w:hAnsi="Times New Roman"/>
          <w:bCs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bCs/>
          <w:kern w:val="2"/>
          <w:sz w:val="28"/>
          <w:szCs w:val="28"/>
          <w:lang w:eastAsia="zh-CN"/>
        </w:rPr>
        <w:t>может быть зарегистрирован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</w:t>
      </w:r>
      <w:proofErr w:type="gramEnd"/>
      <w:r w:rsidRPr="00F81F54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возраста 21 год. </w:t>
      </w:r>
    </w:p>
    <w:p w:rsidR="00B54B85" w:rsidRPr="0059453F" w:rsidRDefault="00B54B85" w:rsidP="00D54AB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="0027339C">
        <w:rPr>
          <w:rFonts w:ascii="Times New Roman" w:hAnsi="Times New Roman"/>
          <w:kern w:val="2"/>
          <w:sz w:val="28"/>
          <w:szCs w:val="28"/>
          <w:lang w:eastAsia="zh-CN"/>
        </w:rPr>
        <w:t xml:space="preserve">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4.3. </w:t>
      </w:r>
      <w:bookmarkStart w:id="2" w:name="P101"/>
      <w:bookmarkEnd w:id="2"/>
      <w:proofErr w:type="gramStart"/>
      <w:r w:rsidRPr="0059453F">
        <w:rPr>
          <w:rFonts w:ascii="Times New Roman" w:hAnsi="Times New Roman"/>
          <w:sz w:val="28"/>
          <w:szCs w:val="28"/>
          <w:lang w:eastAsia="ru-RU"/>
        </w:rPr>
        <w:t xml:space="preserve">К кандидатам предъявляются следующие требования к уровню профессионального образования, профессиональным знаниям и навыкам, которые являются предпочтительными для осуществления главой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«Сельское поселение Успенский</w:t>
      </w:r>
      <w:r w:rsidRPr="005906B1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5906B1">
        <w:rPr>
          <w:rFonts w:ascii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5906B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59453F">
        <w:rPr>
          <w:rFonts w:ascii="Times New Roman" w:hAnsi="Times New Roman"/>
          <w:sz w:val="28"/>
          <w:szCs w:val="28"/>
          <w:lang w:eastAsia="ru-RU"/>
        </w:rPr>
        <w:t xml:space="preserve"> отдельных государственных полномочий, переданных органам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«Сельское поселение Успенский</w:t>
      </w:r>
      <w:r w:rsidRPr="005906B1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5906B1">
        <w:rPr>
          <w:rFonts w:ascii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5906B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59453F">
        <w:rPr>
          <w:rFonts w:ascii="Times New Roman" w:hAnsi="Times New Roman"/>
          <w:sz w:val="28"/>
          <w:szCs w:val="28"/>
          <w:lang w:eastAsia="ru-RU"/>
        </w:rPr>
        <w:t xml:space="preserve"> и полномочий по решению вопросов местного значения:</w:t>
      </w:r>
      <w:proofErr w:type="gramEnd"/>
    </w:p>
    <w:p w:rsidR="00B54B85" w:rsidRPr="005906B1" w:rsidRDefault="00B54B85" w:rsidP="005906B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06B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906B1">
        <w:rPr>
          <w:rFonts w:ascii="Times New Roman" w:hAnsi="Times New Roman"/>
          <w:sz w:val="28"/>
          <w:szCs w:val="28"/>
          <w:lang w:eastAsia="ru-RU"/>
        </w:rPr>
        <w:tab/>
        <w:t>наличие образования не ниже среднего профессионального;</w:t>
      </w:r>
    </w:p>
    <w:p w:rsidR="00B54B85" w:rsidRPr="005906B1" w:rsidRDefault="00B54B85" w:rsidP="005906B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06B1">
        <w:rPr>
          <w:rFonts w:ascii="Times New Roman" w:hAnsi="Times New Roman"/>
          <w:sz w:val="28"/>
          <w:szCs w:val="28"/>
          <w:lang w:eastAsia="ru-RU"/>
        </w:rPr>
        <w:t>-</w:t>
      </w:r>
      <w:r w:rsidRPr="005906B1">
        <w:rPr>
          <w:rFonts w:ascii="Times New Roman" w:hAnsi="Times New Roman"/>
          <w:sz w:val="28"/>
          <w:szCs w:val="28"/>
          <w:lang w:eastAsia="ru-RU"/>
        </w:rPr>
        <w:tab/>
        <w:t xml:space="preserve">знание </w:t>
      </w:r>
      <w:hyperlink r:id="rId7" w:history="1">
        <w:r w:rsidRPr="005906B1">
          <w:rPr>
            <w:rStyle w:val="a5"/>
            <w:rFonts w:ascii="Times New Roman" w:hAnsi="Times New Roman"/>
            <w:sz w:val="28"/>
            <w:szCs w:val="28"/>
            <w:lang w:eastAsia="ru-RU"/>
          </w:rPr>
          <w:t>Конституции</w:t>
        </w:r>
      </w:hyperlink>
      <w:r w:rsidRPr="005906B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</w:r>
      <w:hyperlink r:id="rId8" w:history="1">
        <w:r w:rsidRPr="005906B1">
          <w:rPr>
            <w:rStyle w:val="a5"/>
            <w:rFonts w:ascii="Times New Roman" w:hAnsi="Times New Roman"/>
            <w:sz w:val="28"/>
            <w:szCs w:val="28"/>
            <w:lang w:eastAsia="ru-RU"/>
          </w:rPr>
          <w:t>Устава</w:t>
        </w:r>
      </w:hyperlink>
      <w:r w:rsidRPr="005906B1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 и иных нормативных правовых актов Астраханской области, муниципальных нормативных правовых актов муници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«Успенский</w:t>
      </w:r>
      <w:r w:rsidRPr="005906B1">
        <w:rPr>
          <w:rFonts w:ascii="Times New Roman" w:hAnsi="Times New Roman"/>
          <w:sz w:val="28"/>
          <w:szCs w:val="28"/>
          <w:lang w:eastAsia="ru-RU"/>
        </w:rPr>
        <w:t xml:space="preserve"> сельсовет», регулирующих осуществление органами местного самоуправления переданных им отдельных государственных полномочий;</w:t>
      </w:r>
    </w:p>
    <w:p w:rsidR="00B54B85" w:rsidRPr="0059453F" w:rsidRDefault="00B54B85" w:rsidP="005906B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06B1">
        <w:rPr>
          <w:rFonts w:ascii="Times New Roman" w:hAnsi="Times New Roman"/>
          <w:sz w:val="28"/>
          <w:szCs w:val="28"/>
          <w:lang w:eastAsia="ru-RU"/>
        </w:rPr>
        <w:t>-</w:t>
      </w:r>
      <w:r w:rsidRPr="005906B1">
        <w:rPr>
          <w:rFonts w:ascii="Times New Roman" w:hAnsi="Times New Roman"/>
          <w:sz w:val="28"/>
          <w:szCs w:val="28"/>
          <w:lang w:eastAsia="ru-RU"/>
        </w:rPr>
        <w:tab/>
        <w:t xml:space="preserve"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</w:t>
      </w:r>
      <w:r>
        <w:rPr>
          <w:rFonts w:ascii="Times New Roman" w:hAnsi="Times New Roman"/>
          <w:sz w:val="28"/>
          <w:szCs w:val="28"/>
          <w:lang w:eastAsia="ru-RU"/>
        </w:rPr>
        <w:t>работы на руководящей должности</w:t>
      </w:r>
      <w:r w:rsidRPr="0059453F">
        <w:rPr>
          <w:rFonts w:ascii="Times New Roman" w:hAnsi="Times New Roman"/>
          <w:sz w:val="28"/>
          <w:szCs w:val="28"/>
          <w:lang w:eastAsia="ru-RU"/>
        </w:rPr>
        <w:t>.</w:t>
      </w:r>
    </w:p>
    <w:p w:rsidR="00B54B85" w:rsidRPr="0059453F" w:rsidRDefault="00B54B85" w:rsidP="00D54AB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hi-IN"/>
        </w:rPr>
        <w:t xml:space="preserve">    </w:t>
      </w:r>
      <w:r w:rsidR="0027339C">
        <w:rPr>
          <w:rFonts w:ascii="Times New Roman" w:hAnsi="Times New Roman"/>
          <w:sz w:val="28"/>
          <w:szCs w:val="28"/>
          <w:lang w:eastAsia="ru-RU" w:bidi="hi-IN"/>
        </w:rPr>
        <w:t xml:space="preserve">     </w:t>
      </w:r>
      <w:r>
        <w:rPr>
          <w:rFonts w:ascii="Times New Roman" w:hAnsi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 xml:space="preserve">4.4. </w:t>
      </w:r>
      <w:r w:rsidRPr="0059453F">
        <w:rPr>
          <w:rFonts w:ascii="Times New Roman" w:hAnsi="Times New Roman"/>
          <w:sz w:val="28"/>
          <w:szCs w:val="28"/>
          <w:lang w:eastAsia="ru-RU"/>
        </w:rPr>
        <w:t>Граждане, желающие участвовать в конкурсе, представляют в конкурсную комиссию следующие документы: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lastRenderedPageBreak/>
        <w:t>1) собственноручно заполненное и подписанное заявление на участие в конкурсе по форме, установленной приложением 1 к настоящему Порядку, и его копию;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2) две фотографии 3 × 4 см;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3) паспо</w:t>
      </w:r>
      <w:proofErr w:type="gramStart"/>
      <w:r w:rsidRPr="0059453F">
        <w:rPr>
          <w:rFonts w:ascii="Times New Roman" w:hAnsi="Times New Roman"/>
          <w:sz w:val="28"/>
          <w:szCs w:val="28"/>
          <w:lang w:eastAsia="ru-RU"/>
        </w:rPr>
        <w:t>рт с пр</w:t>
      </w:r>
      <w:proofErr w:type="gramEnd"/>
      <w:r w:rsidRPr="0059453F">
        <w:rPr>
          <w:rFonts w:ascii="Times New Roman" w:hAnsi="Times New Roman"/>
          <w:sz w:val="28"/>
          <w:szCs w:val="28"/>
          <w:lang w:eastAsia="ru-RU"/>
        </w:rPr>
        <w:t>иложением копии либо нотариально заверенную копию (при отсутствии паспорта – иной документ, заменяющий паспорт гражданина, с приложением копии);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9453F">
        <w:rPr>
          <w:rFonts w:ascii="Times New Roman" w:hAnsi="Times New Roman"/>
          <w:sz w:val="28"/>
          <w:szCs w:val="28"/>
          <w:lang w:eastAsia="ru-RU"/>
        </w:rPr>
        <w:t>4) трудовую книжку с приложением копии либо нотариально заверенную копию и (или) информацию о трудовой деятельности и трудовом стаже и (или) иные документы, подтверждающие трудовую (служебную) деятельность, – для работающих граждан, для неработающих граждан – документы, подтверждающие их статус (копия пенсионного удостоверения, справка о состоянии на регистрационном учете в государственном учреждении службы занятости или иные документы в случае их наличия);</w:t>
      </w:r>
      <w:proofErr w:type="gramEnd"/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5) документ об образовании с приложением копии либо нотариально заверенную копию;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копии, либо нотариально заверенную копию;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>9) согласие на обработку персональных данных согласно приложению 2 к настоящему Порядку;</w:t>
      </w:r>
    </w:p>
    <w:p w:rsidR="00B54B85" w:rsidRPr="0059453F" w:rsidRDefault="00B54B85" w:rsidP="0059453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453F">
        <w:rPr>
          <w:rFonts w:ascii="Times New Roman" w:hAnsi="Times New Roman"/>
          <w:sz w:val="28"/>
          <w:szCs w:val="28"/>
          <w:lang w:eastAsia="ru-RU"/>
        </w:rPr>
        <w:t xml:space="preserve">10) программу основных направлений социального и экономического развития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«Сельское поселение Успенский</w:t>
      </w:r>
      <w:r w:rsidRPr="005906B1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5906B1">
        <w:rPr>
          <w:rFonts w:ascii="Times New Roman" w:hAnsi="Times New Roman"/>
          <w:sz w:val="28"/>
          <w:szCs w:val="28"/>
          <w:lang w:eastAsia="ru-RU"/>
        </w:rPr>
        <w:t>Ахтубинского</w:t>
      </w:r>
      <w:proofErr w:type="spellEnd"/>
      <w:r w:rsidRPr="005906B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53F">
        <w:rPr>
          <w:rFonts w:ascii="Times New Roman" w:hAnsi="Times New Roman"/>
          <w:sz w:val="28"/>
          <w:szCs w:val="28"/>
          <w:lang w:eastAsia="ru-RU"/>
        </w:rPr>
        <w:t>на срок полномочий главы муниципального образования «</w:t>
      </w:r>
      <w:proofErr w:type="spellStart"/>
      <w:r w:rsidRPr="0059453F">
        <w:rPr>
          <w:rFonts w:ascii="Times New Roman" w:hAnsi="Times New Roman"/>
          <w:sz w:val="28"/>
          <w:szCs w:val="28"/>
          <w:lang w:eastAsia="ru-RU"/>
        </w:rPr>
        <w:t>Ахтубинский</w:t>
      </w:r>
      <w:proofErr w:type="spellEnd"/>
      <w:r w:rsidRPr="0059453F">
        <w:rPr>
          <w:rFonts w:ascii="Times New Roman" w:hAnsi="Times New Roman"/>
          <w:sz w:val="28"/>
          <w:szCs w:val="28"/>
          <w:lang w:eastAsia="ru-RU"/>
        </w:rPr>
        <w:t xml:space="preserve"> район» (пять лет) в бумажном и электронном виде (объемом до двадцати страниц машинописного текста шрифтом гарнитуры </w:t>
      </w:r>
      <w:proofErr w:type="spellStart"/>
      <w:r w:rsidRPr="0059453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5945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53F">
        <w:rPr>
          <w:rFonts w:ascii="Times New Roman" w:hAnsi="Times New Roman"/>
          <w:sz w:val="28"/>
          <w:szCs w:val="28"/>
          <w:lang w:val="en-US" w:eastAsia="ru-RU"/>
        </w:rPr>
        <w:t>N</w:t>
      </w:r>
      <w:proofErr w:type="spellStart"/>
      <w:r w:rsidRPr="0059453F">
        <w:rPr>
          <w:rFonts w:ascii="Times New Roman" w:hAnsi="Times New Roman"/>
          <w:sz w:val="28"/>
          <w:szCs w:val="28"/>
          <w:lang w:eastAsia="ru-RU"/>
        </w:rPr>
        <w:t>ew</w:t>
      </w:r>
      <w:proofErr w:type="spellEnd"/>
      <w:r w:rsidRPr="0059453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453F">
        <w:rPr>
          <w:rFonts w:ascii="Times New Roman" w:hAnsi="Times New Roman"/>
          <w:sz w:val="28"/>
          <w:szCs w:val="28"/>
          <w:lang w:eastAsia="ru-RU"/>
        </w:rPr>
        <w:t>Roma</w:t>
      </w:r>
      <w:proofErr w:type="spellEnd"/>
      <w:r w:rsidRPr="0059453F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9453F">
        <w:rPr>
          <w:rFonts w:ascii="Times New Roman" w:hAnsi="Times New Roman"/>
          <w:sz w:val="28"/>
          <w:szCs w:val="28"/>
          <w:lang w:eastAsia="ru-RU"/>
        </w:rPr>
        <w:t xml:space="preserve"> или ее аналога размером № 14). </w:t>
      </w:r>
    </w:p>
    <w:p w:rsidR="00B54B85" w:rsidRPr="0059453F" w:rsidRDefault="00B54B85" w:rsidP="00D54AB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4.5. </w:t>
      </w:r>
      <w:r w:rsidRPr="0059453F">
        <w:rPr>
          <w:rFonts w:ascii="Times New Roman" w:hAnsi="Times New Roman"/>
          <w:sz w:val="28"/>
          <w:szCs w:val="28"/>
          <w:lang w:eastAsia="ru-RU"/>
        </w:rPr>
        <w:t xml:space="preserve">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</w:t>
      </w:r>
      <w:proofErr w:type="gramStart"/>
      <w:r w:rsidRPr="0059453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59453F">
        <w:rPr>
          <w:rFonts w:ascii="Times New Roman" w:hAnsi="Times New Roman"/>
          <w:sz w:val="28"/>
          <w:szCs w:val="28"/>
          <w:lang w:eastAsia="ru-RU"/>
        </w:rPr>
        <w:t xml:space="preserve"> лучшего по профессии и т.п.).</w:t>
      </w:r>
    </w:p>
    <w:p w:rsidR="00B54B85" w:rsidRPr="0059453F" w:rsidRDefault="00B54B85" w:rsidP="00D54AB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hi-IN"/>
        </w:rPr>
        <w:t xml:space="preserve">  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 xml:space="preserve">4.6. </w:t>
      </w:r>
      <w:r w:rsidRPr="0059453F">
        <w:rPr>
          <w:rFonts w:ascii="Times New Roman" w:hAnsi="Times New Roman"/>
          <w:sz w:val="28"/>
          <w:szCs w:val="28"/>
          <w:lang w:eastAsia="ru-RU"/>
        </w:rPr>
        <w:t>Подлинники документов (</w:t>
      </w:r>
      <w:proofErr w:type="gramStart"/>
      <w:r w:rsidRPr="0059453F">
        <w:rPr>
          <w:rFonts w:ascii="Times New Roman" w:hAnsi="Times New Roman"/>
          <w:sz w:val="28"/>
          <w:szCs w:val="28"/>
          <w:lang w:eastAsia="ru-RU"/>
        </w:rPr>
        <w:t>кроме</w:t>
      </w:r>
      <w:proofErr w:type="gramEnd"/>
      <w:r w:rsidRPr="0059453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453F">
        <w:rPr>
          <w:rFonts w:ascii="Times New Roman" w:hAnsi="Times New Roman"/>
          <w:sz w:val="28"/>
          <w:szCs w:val="28"/>
          <w:lang w:eastAsia="ru-RU"/>
        </w:rPr>
        <w:t>указанных</w:t>
      </w:r>
      <w:proofErr w:type="gramEnd"/>
      <w:r w:rsidRPr="0059453F">
        <w:rPr>
          <w:rFonts w:ascii="Times New Roman" w:hAnsi="Times New Roman"/>
          <w:sz w:val="28"/>
          <w:szCs w:val="28"/>
          <w:lang w:eastAsia="ru-RU"/>
        </w:rPr>
        <w:t xml:space="preserve"> в пунктах 1, 2, 9, 10) после их сверки с копиями возвращаются гражданину в день их представления.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cs="Calibri"/>
          <w:sz w:val="24"/>
          <w:szCs w:val="20"/>
          <w:lang w:eastAsia="ru-RU" w:bidi="hi-IN"/>
        </w:rPr>
      </w:pPr>
      <w:r>
        <w:rPr>
          <w:rFonts w:ascii="Times New Roman" w:hAnsi="Times New Roman"/>
          <w:sz w:val="28"/>
          <w:szCs w:val="28"/>
          <w:lang w:eastAsia="ru-RU" w:bidi="hi-IN"/>
        </w:rPr>
        <w:t xml:space="preserve">  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 xml:space="preserve">4.7. Представленные программы основных направлений социального и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lastRenderedPageBreak/>
        <w:t xml:space="preserve">экономического развития муниципального образования </w:t>
      </w:r>
      <w:r>
        <w:rPr>
          <w:rFonts w:ascii="Times New Roman" w:hAnsi="Times New Roman"/>
          <w:sz w:val="28"/>
          <w:szCs w:val="28"/>
          <w:lang w:eastAsia="ru-RU" w:bidi="hi-IN"/>
        </w:rPr>
        <w:t xml:space="preserve">«Сельское поселение Успенский </w:t>
      </w:r>
      <w:r w:rsidRPr="005906B1">
        <w:rPr>
          <w:rFonts w:ascii="Times New Roman" w:hAnsi="Times New Roman"/>
          <w:sz w:val="28"/>
          <w:szCs w:val="28"/>
          <w:lang w:eastAsia="ru-RU" w:bidi="hi-IN"/>
        </w:rPr>
        <w:t xml:space="preserve">сельсовет </w:t>
      </w:r>
      <w:proofErr w:type="spellStart"/>
      <w:r w:rsidRPr="005906B1">
        <w:rPr>
          <w:rFonts w:ascii="Times New Roman" w:hAnsi="Times New Roman"/>
          <w:sz w:val="28"/>
          <w:szCs w:val="28"/>
          <w:lang w:eastAsia="ru-RU" w:bidi="hi-IN"/>
        </w:rPr>
        <w:t>Ахтубинского</w:t>
      </w:r>
      <w:proofErr w:type="spellEnd"/>
      <w:r w:rsidRPr="005906B1">
        <w:rPr>
          <w:rFonts w:ascii="Times New Roman" w:hAnsi="Times New Roman"/>
          <w:sz w:val="28"/>
          <w:szCs w:val="28"/>
          <w:lang w:eastAsia="ru-RU" w:bidi="hi-IN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 xml:space="preserve">размещаются на сайте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 w:bidi="hi-IN"/>
        </w:rPr>
        <w:t>«Сельское поселение Успенский</w:t>
      </w:r>
      <w:r w:rsidRPr="005906B1">
        <w:rPr>
          <w:rFonts w:ascii="Times New Roman" w:hAnsi="Times New Roman"/>
          <w:sz w:val="28"/>
          <w:szCs w:val="28"/>
          <w:lang w:eastAsia="ru-RU" w:bidi="hi-IN"/>
        </w:rPr>
        <w:t xml:space="preserve"> сельсовет </w:t>
      </w:r>
      <w:proofErr w:type="spellStart"/>
      <w:r w:rsidRPr="005906B1">
        <w:rPr>
          <w:rFonts w:ascii="Times New Roman" w:hAnsi="Times New Roman"/>
          <w:sz w:val="28"/>
          <w:szCs w:val="28"/>
          <w:lang w:eastAsia="ru-RU" w:bidi="hi-IN"/>
        </w:rPr>
        <w:t>Ахтубинского</w:t>
      </w:r>
      <w:proofErr w:type="spellEnd"/>
      <w:r w:rsidRPr="005906B1">
        <w:rPr>
          <w:rFonts w:ascii="Times New Roman" w:hAnsi="Times New Roman"/>
          <w:sz w:val="28"/>
          <w:szCs w:val="28"/>
          <w:lang w:eastAsia="ru-RU" w:bidi="hi-IN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>в течение 2 дней со дня окончания установленного срока приема документов, необходимых для участия в конкурсе.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cs="Calibri"/>
          <w:sz w:val="24"/>
          <w:szCs w:val="20"/>
          <w:lang w:eastAsia="ru-RU" w:bidi="hi-IN"/>
        </w:rPr>
      </w:pPr>
      <w:r>
        <w:rPr>
          <w:rFonts w:ascii="Times New Roman" w:hAnsi="Times New Roman"/>
          <w:sz w:val="28"/>
          <w:szCs w:val="28"/>
          <w:lang w:eastAsia="ru-RU" w:bidi="hi-IN"/>
        </w:rPr>
        <w:t xml:space="preserve">   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cs="Calibri"/>
          <w:sz w:val="24"/>
          <w:szCs w:val="20"/>
          <w:lang w:eastAsia="ru-RU" w:bidi="hi-IN"/>
        </w:rPr>
      </w:pPr>
      <w:r>
        <w:rPr>
          <w:rFonts w:ascii="Times New Roman" w:hAnsi="Times New Roman"/>
          <w:sz w:val="28"/>
          <w:szCs w:val="28"/>
          <w:lang w:eastAsia="ru-RU" w:bidi="hi-IN"/>
        </w:rPr>
        <w:t xml:space="preserve">   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cs="Calibri"/>
          <w:sz w:val="24"/>
          <w:szCs w:val="20"/>
          <w:lang w:eastAsia="ru-RU" w:bidi="hi-IN"/>
        </w:rPr>
      </w:pPr>
      <w:r>
        <w:rPr>
          <w:rFonts w:ascii="Times New Roman" w:hAnsi="Times New Roman"/>
          <w:sz w:val="28"/>
          <w:szCs w:val="28"/>
          <w:lang w:eastAsia="ru-RU" w:bidi="hi-IN"/>
        </w:rPr>
        <w:t xml:space="preserve">    </w:t>
      </w:r>
      <w:r w:rsidRPr="00F81F54">
        <w:rPr>
          <w:rFonts w:ascii="Times New Roman" w:hAnsi="Times New Roman"/>
          <w:sz w:val="28"/>
          <w:szCs w:val="28"/>
          <w:lang w:eastAsia="ru-RU" w:bidi="hi-IN"/>
        </w:rPr>
        <w:t xml:space="preserve"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 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proofErr w:type="gramStart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</w:t>
      </w:r>
      <w:proofErr w:type="gramEnd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комиссией соответствующего решения.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    </w:t>
      </w:r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4.12. </w:t>
      </w:r>
      <w:proofErr w:type="gramStart"/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5906B1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сельсовет </w:t>
      </w:r>
      <w:proofErr w:type="spellStart"/>
      <w:r w:rsidRPr="005906B1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утвержденного решением Совета муниципального образования «</w:t>
      </w:r>
      <w:proofErr w:type="spellStart"/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Ахтубинский</w:t>
      </w:r>
      <w:proofErr w:type="spellEnd"/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 район» от </w:t>
      </w: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03</w:t>
      </w:r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.0</w:t>
      </w: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13</w:t>
      </w:r>
      <w:r w:rsidRPr="00F81F54">
        <w:rPr>
          <w:rFonts w:ascii="Times New Roman" w:hAnsi="Times New Roman"/>
          <w:spacing w:val="-5"/>
          <w:kern w:val="2"/>
          <w:sz w:val="28"/>
          <w:szCs w:val="28"/>
          <w:lang w:eastAsia="zh-CN"/>
        </w:rPr>
        <w:t>.</w:t>
      </w:r>
      <w:proofErr w:type="gramEnd"/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lastRenderedPageBreak/>
        <w:t xml:space="preserve">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4.14. Конкурс проводится, если имеется не менее двух кандидатов.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Продолжительность проведения конкурса определяется конкурсной комиссией.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    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4.17. </w:t>
      </w:r>
      <w:proofErr w:type="gramStart"/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При оценке профессиональных и личностных качеств кандидатов конкурсная комиссия исходит из требований к кандидатам, установленных пунктом 4.2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5906B1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сельсовет </w:t>
      </w:r>
      <w:proofErr w:type="spellStart"/>
      <w:r w:rsidRPr="005906B1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proofErr w:type="spellStart"/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Ахтубинский</w:t>
      </w:r>
      <w:proofErr w:type="spellEnd"/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район» от 03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.0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13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, профессионального уровня кандидатов, учитывает деловые качества и заслуги, опыт работы на руководящих должностях</w:t>
      </w:r>
      <w:proofErr w:type="gramEnd"/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, полноту и правильность оформления документов, представленных кандидатом для участия в конкурсе.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Кандидату предоставляется время для выступления (до 20 минут), включающего в себя: 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– представление программы основных направлений социального и экономического развития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;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– краткое изложение видения кандидатом работы главы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сельсовет </w:t>
      </w:r>
      <w:proofErr w:type="spellStart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и организации деятельности администрации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5906B1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Собеседование проводится конкурсной комиссией отдельно с каждым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lastRenderedPageBreak/>
        <w:t>кандидатом.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4.20. Решение по результатам конкурса принимается конкурсной комиссией в порядке, предусмотренном абзацем первым пункта 3.10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Ахтубинский</w:t>
      </w:r>
      <w:proofErr w:type="spellEnd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район» от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03.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0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13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, в отсутствие кандидатов.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Результаты голосования по каждому кандидату отражаются в протоколе.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  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4.21. По результатам конкурса конкурсная комиссия принимает одно из следующих решений: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1) о признании конкурса </w:t>
      </w:r>
      <w:proofErr w:type="gramStart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состоявшимся</w:t>
      </w:r>
      <w:proofErr w:type="gramEnd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и представлении на рассмотрение Совета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кандидатов на замещение должности </w:t>
      </w:r>
      <w:r w:rsidRPr="00F81F54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главы муниципального образования </w:t>
      </w:r>
      <w:r>
        <w:rPr>
          <w:rFonts w:ascii="Times New Roman" w:hAnsi="Times New Roman"/>
          <w:bCs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hAnsi="Times New Roman"/>
          <w:bCs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bCs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bCs/>
          <w:kern w:val="2"/>
          <w:sz w:val="28"/>
          <w:szCs w:val="28"/>
          <w:lang w:eastAsia="zh-CN"/>
        </w:rPr>
        <w:t>;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2) о признании конкурса </w:t>
      </w:r>
      <w:proofErr w:type="gramStart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несостоявшимся</w:t>
      </w:r>
      <w:proofErr w:type="gramEnd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в следующих случаях: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подачи менее двух заявлений на участие в конкурсе;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подачи всеми кандидатами заявлений об отказе от участия в конкурсе;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несоблюдения условия, предусмотренного пунктом 5.1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03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.0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13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;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признания только одного кандидата соответствующим требованиям, предусмотренным пунктом 4.2.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03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.0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13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;</w:t>
      </w:r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признания всех кандидатов </w:t>
      </w:r>
      <w:proofErr w:type="gramStart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несоответствующими</w:t>
      </w:r>
      <w:proofErr w:type="gramEnd"/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 требованиям, предусмотренным пунктом 4.2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сельсовет </w:t>
      </w:r>
      <w:proofErr w:type="spellStart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03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.0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.202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spacing w:val="-4"/>
          <w:kern w:val="2"/>
          <w:sz w:val="28"/>
          <w:szCs w:val="28"/>
          <w:lang w:eastAsia="zh-CN"/>
        </w:rPr>
        <w:t xml:space="preserve"> 13</w:t>
      </w:r>
      <w:r w:rsidRPr="00F81F54">
        <w:rPr>
          <w:rFonts w:ascii="Times New Roman" w:hAnsi="Times New Roman"/>
          <w:kern w:val="2"/>
          <w:sz w:val="28"/>
          <w:szCs w:val="28"/>
          <w:lang w:eastAsia="zh-CN"/>
        </w:rPr>
        <w:t>.</w:t>
      </w:r>
    </w:p>
    <w:p w:rsidR="00B54B85" w:rsidRPr="009E2758" w:rsidRDefault="00B54B85" w:rsidP="009E275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 w:rsidRPr="009E2758">
        <w:rPr>
          <w:rFonts w:ascii="Times New Roman" w:hAnsi="Times New Roman"/>
          <w:kern w:val="2"/>
          <w:sz w:val="28"/>
          <w:szCs w:val="28"/>
          <w:lang w:eastAsia="zh-CN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  <w:r w:rsidRPr="009E2758">
        <w:rPr>
          <w:rFonts w:ascii="Times New Roman" w:hAnsi="Times New Roman"/>
          <w:kern w:val="2"/>
          <w:sz w:val="28"/>
          <w:szCs w:val="28"/>
          <w:lang w:eastAsia="zh-CN"/>
        </w:rPr>
        <w:tab/>
      </w:r>
    </w:p>
    <w:p w:rsidR="00B54B85" w:rsidRPr="009E2758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lastRenderedPageBreak/>
        <w:t xml:space="preserve">5. Сформировать на период проведения конкурса конкурсную комиссию, установив общее число членов конкурсной комиссии по проведению конкурса по отбору кандидатур на должность главы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в количестве шести членов конкурсной комиссии: три члена комиссии, назначаемые Советом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«Сельское поселение Успенский 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, 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три члена комиссии, назначаемые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администрацией 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муниципального образования «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Ахтубинский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район»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. </w:t>
      </w:r>
    </w:p>
    <w:p w:rsidR="00B54B85" w:rsidRPr="009E2758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6. Назначить от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Совета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«Сельское поселение 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области», 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членами конкурсной комиссии по проведению конкурса по отбору кандидатур на должность главы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:</w:t>
      </w:r>
    </w:p>
    <w:p w:rsidR="00B54B85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Члены комиссии:</w:t>
      </w:r>
    </w:p>
    <w:p w:rsidR="00B54B85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 w:rsidRPr="00965E9D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  </w:t>
      </w:r>
      <w:r w:rsidRPr="00965E9D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Стрельцова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О.Д.</w:t>
      </w:r>
    </w:p>
    <w:p w:rsidR="00B54B85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   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Бактемирова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А.Ж.</w:t>
      </w:r>
    </w:p>
    <w:p w:rsidR="00B54B85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    Бондаренко  А.К.</w:t>
      </w:r>
    </w:p>
    <w:p w:rsidR="00B54B85" w:rsidRPr="009E2758" w:rsidRDefault="00B54B85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7. </w:t>
      </w:r>
      <w:proofErr w:type="gramStart"/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Председателю Совета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области», 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направить в адрес 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администраци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и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образования «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Ахтубинский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район»</w:t>
      </w:r>
      <w:r w:rsidRPr="009E2758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обращение о назначении своих представителей в качестве членов конкурсной комиссии по проведению конкурса по отбору кандидатур на должность главы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;</w:t>
      </w:r>
      <w:proofErr w:type="gramEnd"/>
    </w:p>
    <w:p w:rsidR="00B54B85" w:rsidRPr="00F81F54" w:rsidRDefault="00B54B85" w:rsidP="00F81F54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ahoma"/>
          <w:kern w:val="2"/>
          <w:sz w:val="21"/>
          <w:szCs w:val="24"/>
          <w:lang w:eastAsia="zh-CN"/>
        </w:rPr>
      </w:pPr>
      <w:bookmarkStart w:id="3" w:name="sub_11"/>
      <w:bookmarkStart w:id="4" w:name="sub_2"/>
      <w:bookmarkEnd w:id="3"/>
      <w:r w:rsidRPr="00F81F54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ab/>
      </w:r>
      <w:bookmarkEnd w:id="4"/>
      <w:r w:rsidRPr="00F81F54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8. Опубликовать</w:t>
      </w:r>
      <w:r w:rsidRPr="00A30471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и </w:t>
      </w:r>
      <w:proofErr w:type="gramStart"/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разместить</w:t>
      </w:r>
      <w:proofErr w:type="gramEnd"/>
      <w:r w:rsidR="001F6B2A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настоящее решение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на официальном сайте администрации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«Сельское поселение Успенский</w:t>
      </w:r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сельсовет </w:t>
      </w:r>
      <w:proofErr w:type="spellStart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Ахтубинского</w:t>
      </w:r>
      <w:proofErr w:type="spellEnd"/>
      <w:r w:rsidRPr="00825F3B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F81F54">
        <w:rPr>
          <w:rFonts w:ascii="Times New Roman" w:eastAsia="Arial Unicode MS" w:hAnsi="Times New Roman"/>
          <w:kern w:val="2"/>
          <w:sz w:val="28"/>
          <w:szCs w:val="28"/>
          <w:lang w:eastAsia="zh-CN"/>
        </w:rPr>
        <w:t>.</w:t>
      </w:r>
    </w:p>
    <w:p w:rsidR="00B54B85" w:rsidRDefault="00B54B85" w:rsidP="00965E9D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F81F54">
        <w:rPr>
          <w:rFonts w:ascii="Times New Roman" w:hAnsi="Times New Roman"/>
          <w:sz w:val="28"/>
          <w:szCs w:val="28"/>
          <w:lang w:eastAsia="ru-RU" w:bidi="hi-IN"/>
        </w:rPr>
        <w:tab/>
        <w:t>9. Настоящее Решение вступает в силу со дня его официального опубликования.</w:t>
      </w:r>
    </w:p>
    <w:p w:rsidR="001F6B2A" w:rsidRPr="00F81F54" w:rsidRDefault="001F6B2A" w:rsidP="00965E9D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/>
          <w:color w:val="000000"/>
          <w:kern w:val="2"/>
          <w:sz w:val="28"/>
          <w:szCs w:val="28"/>
          <w:lang w:eastAsia="zh-CN"/>
        </w:rPr>
      </w:pPr>
    </w:p>
    <w:p w:rsidR="00B54B85" w:rsidRPr="00825F3B" w:rsidRDefault="00B54B85" w:rsidP="00825F3B">
      <w:pPr>
        <w:widowControl w:val="0"/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>Председатель Совета</w:t>
      </w:r>
      <w:r w:rsidR="001F6B2A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 xml:space="preserve">                                                          </w:t>
      </w:r>
      <w:proofErr w:type="spellStart"/>
      <w:r w:rsidR="001F6B2A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>Н.Г.Кузнецова</w:t>
      </w:r>
      <w:proofErr w:type="spellEnd"/>
    </w:p>
    <w:p w:rsidR="00B54B85" w:rsidRPr="00825F3B" w:rsidRDefault="00B54B85" w:rsidP="00825F3B">
      <w:pPr>
        <w:widowControl w:val="0"/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</w:pPr>
    </w:p>
    <w:p w:rsidR="00B54B85" w:rsidRPr="00825F3B" w:rsidRDefault="00B54B85" w:rsidP="00825F3B">
      <w:pPr>
        <w:widowControl w:val="0"/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 xml:space="preserve">Глава </w:t>
      </w:r>
      <w:r w:rsidR="001F6B2A"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 xml:space="preserve">администрации                                                        </w:t>
      </w:r>
      <w:r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  <w:t>О.В.Мершиёва</w:t>
      </w:r>
    </w:p>
    <w:p w:rsidR="00B54B85" w:rsidRDefault="00B54B85" w:rsidP="00F81F54">
      <w:pPr>
        <w:widowControl w:val="0"/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hAnsi="Times New Roman"/>
          <w:b/>
          <w:color w:val="000000"/>
          <w:kern w:val="2"/>
          <w:sz w:val="28"/>
          <w:szCs w:val="28"/>
          <w:lang w:eastAsia="zh-CN"/>
        </w:rPr>
        <w:tab/>
      </w:r>
      <w:bookmarkStart w:id="5" w:name="Par720"/>
      <w:bookmarkEnd w:id="5"/>
    </w:p>
    <w:sectPr w:rsidR="00B54B85" w:rsidSect="00F9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Arial CYR"/>
        <w:b w:val="0"/>
        <w:bCs/>
        <w:color w:val="000000"/>
        <w:kern w:val="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BDD"/>
    <w:rsid w:val="00021890"/>
    <w:rsid w:val="00037680"/>
    <w:rsid w:val="00042A08"/>
    <w:rsid w:val="00064BDD"/>
    <w:rsid w:val="00084E15"/>
    <w:rsid w:val="000C71C6"/>
    <w:rsid w:val="000E3142"/>
    <w:rsid w:val="0010070D"/>
    <w:rsid w:val="00135F6B"/>
    <w:rsid w:val="001F6B2A"/>
    <w:rsid w:val="0027339C"/>
    <w:rsid w:val="002B3ACB"/>
    <w:rsid w:val="002E29A9"/>
    <w:rsid w:val="00335F16"/>
    <w:rsid w:val="004A2B20"/>
    <w:rsid w:val="004A770F"/>
    <w:rsid w:val="00503ED6"/>
    <w:rsid w:val="005178E5"/>
    <w:rsid w:val="00540778"/>
    <w:rsid w:val="005906B1"/>
    <w:rsid w:val="0059453F"/>
    <w:rsid w:val="005A4CC8"/>
    <w:rsid w:val="0069785C"/>
    <w:rsid w:val="006F4AD6"/>
    <w:rsid w:val="00712773"/>
    <w:rsid w:val="00741496"/>
    <w:rsid w:val="00755BF0"/>
    <w:rsid w:val="00771C57"/>
    <w:rsid w:val="0079062F"/>
    <w:rsid w:val="00791A15"/>
    <w:rsid w:val="007A6744"/>
    <w:rsid w:val="007B6B31"/>
    <w:rsid w:val="007D71B9"/>
    <w:rsid w:val="00825F3B"/>
    <w:rsid w:val="00855B41"/>
    <w:rsid w:val="00860255"/>
    <w:rsid w:val="00910CE7"/>
    <w:rsid w:val="00935EDE"/>
    <w:rsid w:val="00965E9D"/>
    <w:rsid w:val="009C3048"/>
    <w:rsid w:val="009C7669"/>
    <w:rsid w:val="009E2758"/>
    <w:rsid w:val="009F5AB4"/>
    <w:rsid w:val="00A30471"/>
    <w:rsid w:val="00AB4D5A"/>
    <w:rsid w:val="00AE68B9"/>
    <w:rsid w:val="00B1049A"/>
    <w:rsid w:val="00B17AD4"/>
    <w:rsid w:val="00B54B85"/>
    <w:rsid w:val="00BD37C4"/>
    <w:rsid w:val="00C04BF9"/>
    <w:rsid w:val="00C43817"/>
    <w:rsid w:val="00CE4898"/>
    <w:rsid w:val="00D54AB7"/>
    <w:rsid w:val="00D576FB"/>
    <w:rsid w:val="00D67985"/>
    <w:rsid w:val="00E6534C"/>
    <w:rsid w:val="00F0574E"/>
    <w:rsid w:val="00F81F54"/>
    <w:rsid w:val="00F9712E"/>
    <w:rsid w:val="00FB28A9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81F5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5906B1"/>
    <w:rPr>
      <w:rFonts w:cs="Times New Roman"/>
      <w:color w:val="0000FF"/>
      <w:u w:val="single"/>
    </w:rPr>
  </w:style>
  <w:style w:type="paragraph" w:customStyle="1" w:styleId="11">
    <w:name w:val="Заголовок 11"/>
    <w:basedOn w:val="a"/>
    <w:next w:val="a"/>
    <w:uiPriority w:val="99"/>
    <w:rsid w:val="00335F16"/>
    <w:pPr>
      <w:suppressAutoHyphens/>
      <w:spacing w:before="108" w:after="108"/>
      <w:jc w:val="center"/>
    </w:pPr>
    <w:rPr>
      <w:rFonts w:eastAsia="SimSun" w:cs="Calibri"/>
      <w:b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1E4B09F72F6F69C05CDDA46C9974DDF7730A355FCC8137FD723313F83A8A53F02BA86A04C1E58577DEA7009D5D76FZ031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E41E4B09F72F6F69C05D3D750A5CA42DF7469AB57AF934173DD766960DAF8E26E04EFD4FA1917475663E8Z73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86367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User</cp:lastModifiedBy>
  <cp:revision>58</cp:revision>
  <cp:lastPrinted>2024-09-04T06:28:00Z</cp:lastPrinted>
  <dcterms:created xsi:type="dcterms:W3CDTF">2022-05-30T07:44:00Z</dcterms:created>
  <dcterms:modified xsi:type="dcterms:W3CDTF">2024-10-09T06:45:00Z</dcterms:modified>
</cp:coreProperties>
</file>