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CE" w:rsidRPr="00BF0FD0" w:rsidRDefault="00C036CE" w:rsidP="00C036CE">
      <w:pPr>
        <w:pStyle w:val="a3"/>
        <w:jc w:val="center"/>
        <w:rPr>
          <w:rFonts w:ascii="Arial" w:hAnsi="Arial" w:cs="Arial"/>
          <w:color w:val="000000"/>
          <w:lang w:eastAsia="ru-RU"/>
        </w:rPr>
      </w:pPr>
      <w:r w:rsidRPr="00BF0FD0">
        <w:rPr>
          <w:rFonts w:ascii="Arial" w:hAnsi="Arial" w:cs="Arial"/>
          <w:bCs/>
          <w:color w:val="000000"/>
          <w:lang w:eastAsia="ru-RU"/>
        </w:rPr>
        <w:t>СОВЕТ МУНИЦИПАЛЬНОГО ОБРАЗОВАНИЯ</w:t>
      </w:r>
    </w:p>
    <w:p w:rsidR="00C036CE" w:rsidRPr="00BF0FD0" w:rsidRDefault="00C036CE" w:rsidP="00C036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0FD0">
        <w:rPr>
          <w:rFonts w:ascii="Arial" w:hAnsi="Arial" w:cs="Arial"/>
          <w:bCs/>
          <w:color w:val="000000"/>
          <w:sz w:val="24"/>
          <w:szCs w:val="24"/>
          <w:lang w:eastAsia="ru-RU"/>
        </w:rPr>
        <w:t>«УСПЕНСКИЙ СЕЛЬСОВЕТ»</w:t>
      </w:r>
    </w:p>
    <w:p w:rsidR="00C036CE" w:rsidRPr="00BF0FD0" w:rsidRDefault="00C036CE" w:rsidP="00C036CE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BF0FD0">
        <w:rPr>
          <w:rFonts w:ascii="Arial" w:hAnsi="Arial" w:cs="Arial"/>
          <w:bCs/>
          <w:color w:val="000000"/>
          <w:sz w:val="24"/>
          <w:szCs w:val="24"/>
          <w:lang w:eastAsia="ru-RU"/>
        </w:rPr>
        <w:t>РЕШЕНИЕ</w:t>
      </w:r>
    </w:p>
    <w:p w:rsidR="00C036CE" w:rsidRDefault="00C036CE" w:rsidP="00C036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27.03.2020</w:t>
      </w:r>
      <w:r w:rsidRPr="00BF0FD0">
        <w:rPr>
          <w:rFonts w:ascii="Arial" w:hAnsi="Arial" w:cs="Arial"/>
          <w:sz w:val="24"/>
          <w:szCs w:val="24"/>
        </w:rPr>
        <w:t xml:space="preserve"> года                                                                  </w:t>
      </w:r>
      <w:r w:rsidR="005F0659">
        <w:rPr>
          <w:rFonts w:ascii="Arial" w:hAnsi="Arial" w:cs="Arial"/>
          <w:sz w:val="24"/>
          <w:szCs w:val="24"/>
        </w:rPr>
        <w:t xml:space="preserve">                             № 9</w:t>
      </w:r>
      <w:bookmarkStart w:id="0" w:name="_GoBack"/>
      <w:bookmarkEnd w:id="0"/>
    </w:p>
    <w:p w:rsidR="00C036CE" w:rsidRDefault="00C036CE" w:rsidP="00C036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6CE" w:rsidRPr="00BF0FD0" w:rsidRDefault="00C036CE" w:rsidP="00C0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36CE" w:rsidRPr="00220779" w:rsidRDefault="00C036CE" w:rsidP="00C036CE">
      <w:pPr>
        <w:spacing w:after="0" w:line="240" w:lineRule="auto"/>
        <w:ind w:right="4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Отчет Главы муниципального образования «Успенский сельсовет» о своей деятельности и деятельности органов местного самоуправления по итогам работы в 2019 году.</w:t>
      </w: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Руководствуясь ФЗ от 06.10.2003г. №131 «Об общих принципах организации местного самоуправления, Уставом муниципального образования «Успенский сельсовет», совет муниципального образования «Успенский сельсовет»</w:t>
      </w: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1.Утвердить отчет Главы муниципального образования «Успенский сельсовет» о своей деятельности и деятельности органов местного самоуправления по итогам работы в 2019 году согласно приложению.</w:t>
      </w: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6CE" w:rsidRPr="00220779" w:rsidRDefault="00C036CE" w:rsidP="00C036CE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36CE" w:rsidRPr="00220779" w:rsidRDefault="00C036CE" w:rsidP="00C036CE">
      <w:pPr>
        <w:keepNext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Совета</w:t>
      </w:r>
    </w:p>
    <w:p w:rsidR="00C036CE" w:rsidRPr="00220779" w:rsidRDefault="00C036CE" w:rsidP="00C03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О.В. Мершиёва.</w:t>
      </w:r>
    </w:p>
    <w:p w:rsidR="00C036CE" w:rsidRPr="00BF0FD0" w:rsidRDefault="00C036CE" w:rsidP="00C036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0FD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C036CE" w:rsidRPr="00220779" w:rsidRDefault="00C036CE" w:rsidP="00C036CE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 xml:space="preserve">Утвержден </w:t>
      </w:r>
    </w:p>
    <w:p w:rsidR="00C036CE" w:rsidRPr="00220779" w:rsidRDefault="00C036CE" w:rsidP="00C036CE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Решением Совета </w:t>
      </w:r>
    </w:p>
    <w:p w:rsidR="00C036CE" w:rsidRPr="00220779" w:rsidRDefault="00C036CE" w:rsidP="00C036CE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МО «Успенский сельсовет»</w:t>
      </w:r>
    </w:p>
    <w:p w:rsidR="00C036CE" w:rsidRPr="00220779" w:rsidRDefault="00C036CE" w:rsidP="00C036CE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от </w:t>
      </w:r>
      <w:r w:rsidR="00220779" w:rsidRPr="00220779">
        <w:rPr>
          <w:rFonts w:ascii="Times New Roman" w:hAnsi="Times New Roman"/>
          <w:sz w:val="28"/>
          <w:szCs w:val="28"/>
        </w:rPr>
        <w:t>27.03.2020</w:t>
      </w:r>
      <w:r w:rsidRPr="00220779">
        <w:rPr>
          <w:rFonts w:ascii="Times New Roman" w:hAnsi="Times New Roman"/>
          <w:sz w:val="28"/>
          <w:szCs w:val="28"/>
        </w:rPr>
        <w:t xml:space="preserve"> </w:t>
      </w:r>
      <w:r w:rsidRPr="002207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№ 7</w:t>
      </w:r>
    </w:p>
    <w:p w:rsidR="00C036CE" w:rsidRPr="00220779" w:rsidRDefault="00C036CE" w:rsidP="00C036CE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220779" w:rsidRPr="00220779" w:rsidRDefault="00220779" w:rsidP="00220779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главы муниципального образования за 2019 год.</w:t>
      </w:r>
    </w:p>
    <w:p w:rsidR="00220779" w:rsidRPr="00220779" w:rsidRDefault="00220779" w:rsidP="00220779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779" w:rsidRPr="00220779" w:rsidRDefault="00220779" w:rsidP="00220779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«Успенский сельсовет» наделено законом АО статусом сельского поселения. МО «Успенский сельсовет» является в соответствии с Федеральным законом от 06.10.2003г. №131-ФЗ «Об общих принципах организации местного самоуправления в Российской Федерации» самостоятельным муниципальным образованием, находящимся в границах Ахтубинского района Астраханской области, местное самоуправление в котором осуществляется в соответствии с Конституцией РФ, федеральными законами, законами Астраханской области и Уставом муниципального образования. МО «Успенский сельсовет» должно обеспечивать экономическую и финансовую самостоятельность в соответствии с предметом его ведения. МО «Успенский сельсовет» состоит из трех населенных пунктов: с. Успенка, х.Бутырки и х. Кононенко с общей численностью населения 1036 человек.  Административным центром является с. Успенка. За 2020 год родилось 5 человек, умерло – 9.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4"/>
        <w:gridCol w:w="1591"/>
      </w:tblGrid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220779" w:rsidRPr="00220779" w:rsidTr="004E547E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1026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мужчин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516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женщин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520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возрасту: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моложе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трудоспособном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</w:tr>
      <w:tr w:rsidR="00220779" w:rsidRPr="00220779" w:rsidTr="004E547E">
        <w:trPr>
          <w:cantSplit/>
          <w:trHeight w:val="18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родившихся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умерших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Естественный прирост (убыль)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20779" w:rsidRPr="00220779" w:rsidTr="004E547E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Миграционный прирост (убыль) населения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20779" w:rsidRPr="00220779" w:rsidTr="004E547E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720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безработные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</w:tr>
      <w:tr w:rsidR="00220779" w:rsidRPr="00220779" w:rsidTr="004E547E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ЛПХ и КФХ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</w:tr>
      <w:tr w:rsidR="00220779" w:rsidRPr="00220779" w:rsidTr="004E547E">
        <w:trPr>
          <w:cantSplit/>
          <w:trHeight w:val="35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79" w:rsidRPr="00220779" w:rsidRDefault="00220779" w:rsidP="00220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зарегистрированных безработных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79" w:rsidRPr="00220779" w:rsidRDefault="00220779" w:rsidP="00220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</w:tbl>
    <w:p w:rsidR="00220779" w:rsidRPr="00220779" w:rsidRDefault="00220779" w:rsidP="00220779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Местное самоуправление в МО осуществляется на основе принципов: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соблюдения прав и свобод человека и гражданина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государственных гарантий осуществления местного самоуправления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законности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гласности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самостоятельности местного самоуправления в решении вопросов местного значения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выборности органов и должностных лиц местного самоуправления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ответственности органов и должностных лиц местного самоуправления перед населением.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Социально-значимые объекты на территории МО:</w:t>
      </w:r>
    </w:p>
    <w:p w:rsidR="00220779" w:rsidRPr="00220779" w:rsidRDefault="00220779" w:rsidP="00220779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2 фельдшерско-акушерских пункта – 6 рабочих мест;</w:t>
      </w:r>
    </w:p>
    <w:p w:rsidR="00220779" w:rsidRPr="00220779" w:rsidRDefault="00220779" w:rsidP="00220779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Успенская общая образовательная школа. В школе в настоящее время обучается 86 человек. При школе работает Детский сад на 34 места, очереди в детский сад в настоящее время нет.</w:t>
      </w:r>
    </w:p>
    <w:p w:rsidR="00220779" w:rsidRPr="00220779" w:rsidRDefault="00220779" w:rsidP="00220779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Дом культуры – 6 рабочих мест. В доме культуры работают кружки по интересам, организована художественная самодеятельность, организован хор.</w:t>
      </w:r>
    </w:p>
    <w:p w:rsidR="00220779" w:rsidRPr="00220779" w:rsidRDefault="00220779" w:rsidP="00220779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Почта – 3 рабочих места. (Через почтовое отделение жители получают пенсию, оплачивают коммунальные услуги, налоги)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социальной защиты – специалист по приему граждан по модели «одно окно», оформляет население на льготы, субсидии и работает с семьями, находящимися в трудной жизненной ситуации. 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селе в настоящее время работают 2 торговые точки предпринимателя Кононенко А.С. в основном торгуют продуктами питания и бытовой химией и 1 магазин товаров повседневного спроса ИП «Прохорова».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Наше село с районным центром связывает автобусное сообщение. Маршрутка приходит 7 раз в день начиная с 6.00 утра и последняя из с. Успенка в 18.30ч.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Хозяйствующие субъекты на территории МО «Успенский сельсовет» это: 15 крестьянско-фермерских из них в животноводстве 7 хозяйства, в которых содержится КРС-500 голов, овец-700 голов, лошадь -2 головы, свиньи-25 голов. 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растениеводстве 8 крестьянско-фермерских хозяйств, которые имеют земли в собственности и аренде около на которых выращиваются бахчевые, лук, овощи.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личных подсобных хозяйствах выращиваются: КРС – 450 голов, овцы – 500 головы, лошади -4, свиньи – 20 голов.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По заявкам завозятся газовые баллоны по вторникам раз в 2 недели.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 в 2020 году произведен выравнивающий ремонт дорожного полотна автомобильной дороги по Микрорайону – 0,6 м.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2019 году произведены работы по ограждению школы с. Успенка.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Для сбора и вывоза бытового мусора население заключило договора с «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Экоцентр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вывоз ТБО, мусор вывозят один раз в неделю. На территории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 «Успенский сельсовет» в черте населенных пункта с. Успенка имеются свободные земельные участки для индивидуального строительства и для развития личного подсобного хозяйства. Жители района интересуются этими земельными участками.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2019 году состоялись выборы Главы и Совета депутатов МО «Успенский сельсовет», Главой села осталась вновь выбранная Мершиёва О.В., был избран новый состав депутатского корпуса.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Федерального закона на органы местного самоуправления возлагается ответственность за противопожарную безопасность населенных пунктов. На территории села работают 2 пожарных гидранта. В 2020 году на средства самообложения граждан приобретен и установлен пожарный гидрант в районе Микрорайон, д.9. В каждом домовладении имеются бассейны для хранения воды.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Ежегодно территория с. Успенка опахиваются по периметру в целях пожарной безопасности. В администрации имеется пожарная сигнализация. В целях недопущения пожаров на территории поселения запрещается сжигание сухой растительности.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В соответствии с требованиями Приказа Минфина РФ путём открытого голосования (сход села) </w:t>
      </w:r>
      <w:proofErr w:type="spellStart"/>
      <w:r w:rsidRPr="00220779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нп</w:t>
      </w:r>
      <w:proofErr w:type="spellEnd"/>
      <w:r w:rsidRPr="00220779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. Микрорайон был переименован в «Микрорайон Южный».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МО «Успенский сельсовет» проводит работу по приёму граждан по личным вопросам за 2020г. обратилось: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за справками – 272 чел., - по иным вопросам – 24 чел.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Были приняты НПА: - постановления – 94 шт., - распоряжения – 45 шт.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Решения Совета – 20 шт.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Решением схода в 2015 году принималось решение что каждый месяц в пятницу – считать санитарным днём села, но в 2020 году не все жители села придерживаются этого, не убирают у своих домовладений, не пропалывают траву вдоль заборов.  Хотелось, чтобы и наши депутаты активнее работали в своих округах с населением по уборке нашего родного села. Чистота залог здоровья.</w:t>
      </w:r>
    </w:p>
    <w:p w:rsidR="00220779" w:rsidRPr="00220779" w:rsidRDefault="00220779" w:rsidP="00220779">
      <w:pPr>
        <w:keepNext/>
        <w:widowControl w:val="0"/>
        <w:suppressLineNumber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МО «Успенский сельсовет» запланировала в 2020 году проведение работ по дальнейшему благоустройству и поддержанию общественной территории Сквер села Успенка – установку ограждения. Утверждена муниципальная программа МО «Успенский сельсовет» «Формирование современной городской среды на территории муниципального образования «Успенский сельсовет» на 2018-2022 год»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Проблемы МО «Успенский сельсовет».</w:t>
      </w:r>
    </w:p>
    <w:p w:rsidR="00220779" w:rsidRPr="00220779" w:rsidRDefault="00220779" w:rsidP="00220779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Освещение улиц – в селе работает 15 светильников на которые в год мы расходуем более 55,0 тыс.руб.</w:t>
      </w:r>
    </w:p>
    <w:p w:rsidR="00220779" w:rsidRPr="00220779" w:rsidRDefault="00220779" w:rsidP="00220779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и содержание дорог в с. Успенка. Хотя это полномочия района, все равно администрация МО «Успенский сельсовет» усилено ходатайствует о выделении средств на эти цели. Самостоятельно осуществляет очистку обочин от сухостоя и дорог от снежных заносов. В 2019 году провели скос обочин сухостоя – 3 км. от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трассы Астрахань- Волгоград.</w:t>
      </w:r>
    </w:p>
    <w:p w:rsidR="00220779" w:rsidRPr="00220779" w:rsidRDefault="00220779" w:rsidP="00220779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и озеленение села.</w:t>
      </w:r>
    </w:p>
    <w:p w:rsidR="00220779" w:rsidRPr="00220779" w:rsidRDefault="00220779" w:rsidP="00220779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Бродячие собаки.</w:t>
      </w:r>
    </w:p>
    <w:p w:rsidR="00220779" w:rsidRPr="00220779" w:rsidRDefault="00220779" w:rsidP="00220779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Сбор налогов от населения.</w:t>
      </w:r>
    </w:p>
    <w:p w:rsidR="00220779" w:rsidRPr="00220779" w:rsidRDefault="00220779" w:rsidP="00220779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Безнадзорный выпас КРС и МРС (составляются протоколы).</w:t>
      </w:r>
    </w:p>
    <w:p w:rsidR="00220779" w:rsidRPr="00220779" w:rsidRDefault="00220779" w:rsidP="00220779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Доходная часть бюджета – 1 691,026 тыс.руб., расходы – 1 691,026тыс. руб., дефицит – 0,00 тыс.руб.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СХОД СЕЛА ПОСТАНОВИЛ:</w:t>
      </w:r>
    </w:p>
    <w:p w:rsidR="00220779" w:rsidRPr="00220779" w:rsidRDefault="00220779" w:rsidP="0022077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1.Принять к сведению отчет главы администрации МО «Успенский сельсовет».</w:t>
      </w:r>
    </w:p>
    <w:p w:rsidR="00220779" w:rsidRPr="00220779" w:rsidRDefault="00220779" w:rsidP="00220779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61934" w:rsidRDefault="00261934"/>
    <w:sectPr w:rsidR="0026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7CBA"/>
    <w:multiLevelType w:val="hybridMultilevel"/>
    <w:tmpl w:val="DEDA0A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4F57C90"/>
    <w:multiLevelType w:val="hybridMultilevel"/>
    <w:tmpl w:val="30360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B4"/>
    <w:rsid w:val="00220779"/>
    <w:rsid w:val="00261934"/>
    <w:rsid w:val="004142B4"/>
    <w:rsid w:val="005F0659"/>
    <w:rsid w:val="00C0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78EF2-F49C-4AA1-B598-D3D32947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6C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2020-03-26T05:04:00Z</dcterms:created>
  <dcterms:modified xsi:type="dcterms:W3CDTF">2020-04-02T07:56:00Z</dcterms:modified>
</cp:coreProperties>
</file>