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19" w:rsidRPr="00D16C19" w:rsidRDefault="00D16C19" w:rsidP="00D16C1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6C1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D16C19" w:rsidRPr="00D16C19" w:rsidRDefault="00D16C19" w:rsidP="00D16C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6C19">
        <w:rPr>
          <w:rFonts w:ascii="Times New Roman" w:eastAsia="Times New Roman" w:hAnsi="Times New Roman"/>
          <w:b/>
          <w:sz w:val="28"/>
          <w:szCs w:val="28"/>
          <w:lang w:eastAsia="ar-SA"/>
        </w:rPr>
        <w:t>«УСПЕНСКИЙ СЕЛЬСОВЕТ»</w:t>
      </w:r>
    </w:p>
    <w:p w:rsidR="00D16C19" w:rsidRPr="00D16C19" w:rsidRDefault="00D16C19" w:rsidP="00D16C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16C19" w:rsidRPr="00D16C19" w:rsidRDefault="00D16C19" w:rsidP="00D16C1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16C1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ПРОЕКТ</w:t>
      </w:r>
    </w:p>
    <w:p w:rsidR="00D16C19" w:rsidRPr="00D16C19" w:rsidRDefault="00D16C19" w:rsidP="00D16C1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16C19" w:rsidRPr="00D16C19" w:rsidRDefault="00D16C19" w:rsidP="00D16C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_______________г                                                                                           №__</w:t>
      </w:r>
    </w:p>
    <w:p w:rsidR="00D16C19" w:rsidRPr="00D16C19" w:rsidRDefault="00D16C19" w:rsidP="00D16C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D16C19" w:rsidRPr="00D16C19" w:rsidRDefault="00D16C19" w:rsidP="00D16C1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>об отдельных вопросах организации и осуществления общественного контроля на территории муниципального образования «Успенский сельсовет»</w:t>
      </w:r>
    </w:p>
    <w:p w:rsidR="00D16C19" w:rsidRPr="00D16C19" w:rsidRDefault="00D16C19" w:rsidP="00D16C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Федеральными законами от 06.10.2003 № 131-ФЗ              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в целях содействия развитию института гражданского общества и местного самоуправления в МО «Успенский сельсовет» с учетом интересов, прав и свобод граждан, проживающих на территории МО «Успенский сельсовет», обеспечения участия общественных объединений и некоммерческих организаций в решении 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важных для населения вопросов экономического и социального развития </w:t>
      </w:r>
      <w:r w:rsidRPr="00D16C19">
        <w:rPr>
          <w:rFonts w:ascii="Times New Roman" w:eastAsia="Times New Roman" w:hAnsi="Times New Roman"/>
          <w:bCs/>
          <w:sz w:val="28"/>
          <w:szCs w:val="28"/>
          <w:lang w:eastAsia="ru-RU"/>
        </w:rPr>
        <w:t>МО «Успенский сельсовет»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C19" w:rsidRPr="00D16C19" w:rsidRDefault="00D16C19" w:rsidP="00D16C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C19" w:rsidRPr="00D16C19" w:rsidRDefault="00D16C19" w:rsidP="00D16C1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«Положение 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>об отдельных вопросах организации и осуществления общественного контроля на территории муниципального образования «Успенский сельсовет»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D16C19" w:rsidRPr="00D16C19" w:rsidRDefault="00D16C19" w:rsidP="00D1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Совета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веб-сайте администрации </w:t>
      </w:r>
      <w:r w:rsidRPr="00D16C19">
        <w:rPr>
          <w:rFonts w:ascii="Times New Roman" w:eastAsia="Times New Roman" w:hAnsi="Times New Roman"/>
          <w:bCs/>
          <w:sz w:val="28"/>
          <w:szCs w:val="28"/>
          <w:lang w:eastAsia="ru-RU"/>
        </w:rPr>
        <w:t>МО «Успенский сельсовет»</w:t>
      </w:r>
    </w:p>
    <w:p w:rsidR="00D16C19" w:rsidRPr="00D16C19" w:rsidRDefault="00D16C19" w:rsidP="00D1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Решение Совета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после его официального обнародования. </w:t>
      </w:r>
    </w:p>
    <w:p w:rsidR="00D16C19" w:rsidRPr="00D16C19" w:rsidRDefault="00D16C19" w:rsidP="00D16C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Решения Совета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D16C19" w:rsidRPr="00D16C19" w:rsidRDefault="00D16C19" w:rsidP="00D16C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C19" w:rsidRPr="00D16C19" w:rsidRDefault="00D16C19" w:rsidP="00D16C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МО «Успенский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О.В. Мершиёва.</w:t>
      </w:r>
    </w:p>
    <w:p w:rsidR="00D16C19" w:rsidRPr="00D16C19" w:rsidRDefault="00D16C19" w:rsidP="00D16C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D16C19">
        <w:rPr>
          <w:rFonts w:ascii="Times New Roman" w:eastAsia="Times New Roman" w:hAnsi="Times New Roman"/>
          <w:sz w:val="28"/>
          <w:szCs w:val="28"/>
          <w:lang w:eastAsia="ru-RU"/>
        </w:rPr>
        <w:t xml:space="preserve">О.В. Мершиёва. </w:t>
      </w: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16C19" w:rsidRDefault="00D16C19" w:rsidP="00D16C1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D16C19" w:rsidRDefault="00D16C19" w:rsidP="00D16C1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«Успенский сельсовет»</w:t>
      </w:r>
    </w:p>
    <w:p w:rsidR="00D16C19" w:rsidRDefault="00D16C19" w:rsidP="00D16C19">
      <w:pPr>
        <w:pStyle w:val="ConsPlusNormal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______2016 г. №__ </w:t>
      </w: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О Е К Т</w:t>
      </w: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отдельных вопросах организации и осуществления общественного контроля на территории муниципального образования «Успенский сельсовет»</w:t>
      </w: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6C19" w:rsidRDefault="00D16C19" w:rsidP="00D16C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 июля 2014 года № 212-ФЗ «Об основах общественного контроля в Российской Федерации» (далее - Федеральный закон «Об основах общественного контроля в Российской Федерации»).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Положении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Положении, применяются в тех же значениях, что и в Федеральном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Субъекты общественного контроля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Субъектом общественного контроля в муниципальном образовании «Успенский сельсовет» является общественный совет (палата) муниципального образования «Успенский сельсовет», который(-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осуществляет свою деятельность в соответствии с положением «О создании Общественного совета с целью осуществления общественного контроля за деятельностью органов местного самоуправления в МО «Успенский сельсовет», утвержденным постановлением администрации от 16.10.2015 №66. 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осуществления общественного контроля в случаях и порядке, предусмотренных законодательством Российской Федерации, могут создаваться организационные структуры, предусмотренные частью 2 статьи 9 Федерального закона «Об основах общественного контроля в Российской Федерации».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Полномочия, порядок организации и деятельности общественных инспекций, групп общественного контроля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В случаях и порядке, предусмотренных законодательством Российской Федерации, субъектами общественного контроля могут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создаваться общественные инспекции, группы общественного контроля.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Общественные инспекции, группы общественного контроля формируются на основе добровольного участия в их деятельности граждан Российской Федерации.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Порядок формирования общественных инспекций и групп общественного контроля устанавливается субъектами общественного контроля, которыми они создаются.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инспекции, группы общественного контроля субъектами общественного контроля формируются путем предложения гражданам войти в состав общественных инспекций и групп общественного контроля. Информация о формировании общественной инспекции, группы общественного контроля размещается субъектами общественного контроля в информационно-телекоммуникационной сети «Интернет».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в течение десяти календарных дней с момента размещения информации о формировании общественной инспекции, группы общественного контроля представляют в соответствующий субъект общественного контроля письменное заявление о своем желании войти в состав общественной инспекции, группы общественного контроля. Граждане включаются в состав общественной инспекции, группы общественного контроля соответствующим субъектом общественного контроля в соответствии с положением о порядке формирования общественной инспекции, группы общественного контроля, содержащим требования к кандидатам.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Общественная инспекция, группа общественного контроля создаются в количестве не менее 3 членов и не более 15 членов. Решение об утверждении персонального состава общественной инспекции, группы общественного контроля принимается соответствующим субъектом общественного контроля.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Члены общественной инспекции, группы общественного контроля исполняют свои обязанности на общественных началах.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Общественная инспекция, группа общественного контроля на своем первом заседании большинством голосов от общего числа членов общественной инспекции, группы общественного контроля: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избирают председателя общественной инспекции, группы общественного контроля;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утверждают регламент общественной инспекции, группы общественного контроля.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Регламент общественной инспекции, группы общественного контроля устанавливает: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порядок участия членов общественной инспекции, группы общественного контроля в деятельности общественной инспекции, группы общественного контроля;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проведения заседаний общественной инспекции, группы общественного контроля и их периодичность;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порядок подготовки и рассмотрения вопросов на заседании общественной инспекции, группы общественного контроля;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порядок оформления решений общественной инспекции, группы общественного контроля;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иные вопросы внутренней организации и порядка деятельности общественной инспекции, группы общественного контроля, не урегулированные законодательством об общественном контроле.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Общественная инспекция, группа общественного контроля доводят в письменной форме до сведения руководителей проверяемых органа местного самоуправления муниципального образования «Успенский сельсовет», публичной организации информацию о мероприятиях, планируемых к проведению в отношении указанных органа местного самоуправления муниципального образования «Успенский сельсовет», публичной организации, не позднее двух рабочих дней до дня их проведения.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>
        <w:rPr>
          <w:rFonts w:ascii="Times New Roman" w:hAnsi="Times New Roman" w:cs="Times New Roman"/>
          <w:sz w:val="28"/>
          <w:szCs w:val="28"/>
        </w:rPr>
        <w:t>4.9. Итоговые документы, подготовленные по результатам общественного контроля, и иные решения общественной инспекции, группы общественного контроля принимаются на заседании общественной инспекции, группы общественного контроля большинством голосов от общего числа членов общественной инспекции, группы общественного контроля.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Итоговые документы, указанные в пункте 4.9 настоящего раздела, направляются общественными инспекциями, группами общественного контроля субъектам общественного контроля, принявшим решение об их создании, для размещения в информационно-телекоммуникационной сети «Интернет», а также </w:t>
      </w:r>
      <w:r>
        <w:rPr>
          <w:rFonts w:ascii="Times New Roman" w:hAnsi="Times New Roman"/>
          <w:sz w:val="28"/>
          <w:szCs w:val="28"/>
        </w:rPr>
        <w:t>органам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публичным организациям, в отношении которых осуществлялся общественный контроль.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В целях осуществления общественного контроля общественные инспекции, группы общественного контроля: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разрабатывают и утверждают на своих заседаниях планы проведения мероприятий по общественному контролю;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реализуют мероприятия по общественному контролю;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осуществляют иные полномочия, предусмотренные законодательством об общественном контроле.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left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организации и проведения общественной проверки</w:t>
      </w:r>
    </w:p>
    <w:p w:rsidR="00D16C19" w:rsidRDefault="00D16C19" w:rsidP="00D16C19">
      <w:pPr>
        <w:pStyle w:val="ConsPlusNormal"/>
        <w:ind w:left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Организатор общественной проверки принимает решение о проведении общественной проверки в течение пяти рабочих дней со дня поступления к нему соответствующего обращения от инициатора общественной проверки.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sz w:val="28"/>
          <w:szCs w:val="28"/>
        </w:rPr>
        <w:t xml:space="preserve">5.2. В решении о проведении общественной проверки указываются инициатор проведения общественной проверки, наименование </w:t>
      </w:r>
      <w:r>
        <w:rPr>
          <w:rFonts w:ascii="Times New Roman" w:hAnsi="Times New Roman"/>
          <w:sz w:val="28"/>
          <w:szCs w:val="28"/>
        </w:rPr>
        <w:t>органа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публичной организации, в отношении которых будет проведена общественная проверка, основание проведения общественной проверки, предмет общественной проверки, срок, порядок ее проведения и определения результатов, а также список общественных инспекторов, привлекаемых к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проведению общественной проверки.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Организатор общественной проверки доводит в письменной форме до сведения руководителей проверяемых </w:t>
      </w:r>
      <w:r>
        <w:rPr>
          <w:rFonts w:ascii="Times New Roman" w:hAnsi="Times New Roman"/>
          <w:sz w:val="28"/>
          <w:szCs w:val="28"/>
        </w:rPr>
        <w:t xml:space="preserve">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публичной организации решение о проведении общественной проверки, указанное в </w:t>
      </w:r>
      <w:hyperlink r:id="rId6" w:anchor="P5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раздела, не менее чем за десять рабочих дней до начала ее проведения.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 запросам организатора общественной проверки, общественных инспекторов, привлеченных к проведению общественной проверки, проверяемые </w:t>
      </w:r>
      <w:r>
        <w:rPr>
          <w:rFonts w:ascii="Times New Roman" w:hAnsi="Times New Roman"/>
          <w:sz w:val="28"/>
          <w:szCs w:val="28"/>
        </w:rPr>
        <w:t>орган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публичная организация предоставляют информацию, необходимую для проведения общественной проверки (за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законами), в течение пяти рабочих дней после дня поступления соответствующего запроса.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Итоговый документ (акт), подготовленный по результатам общественной проверки, не позднее трех рабочих дней со дня подготовки направляется ее организатором руководителям проверяемых </w:t>
      </w:r>
      <w:r>
        <w:rPr>
          <w:rFonts w:ascii="Times New Roman" w:hAnsi="Times New Roman"/>
          <w:sz w:val="28"/>
          <w:szCs w:val="28"/>
        </w:rPr>
        <w:t>органа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публичной организации, а также иным заинтересованным лицам, размещается в информационно-телекоммуникационной сети «Интернет».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проведения общественной экспертизы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>
        <w:rPr>
          <w:rFonts w:ascii="Times New Roman" w:hAnsi="Times New Roman" w:cs="Times New Roman"/>
          <w:sz w:val="28"/>
          <w:szCs w:val="28"/>
        </w:rPr>
        <w:t>6.1. Организатор общественной экспертизы принимает решение о проведении общественной экспертизы в течение пяти рабочих дней со дня поступления к нему соответствующего обращения от инициатора общественной экспертизы.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Организатор общественной экспертизы доводит в письменной форме до сведения руководителей соответствующих </w:t>
      </w:r>
      <w:r>
        <w:rPr>
          <w:rFonts w:ascii="Times New Roman" w:hAnsi="Times New Roman"/>
          <w:sz w:val="28"/>
          <w:szCs w:val="28"/>
        </w:rPr>
        <w:t>органа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публичной организации решение о проведении общественной экспертизы, указанное в </w:t>
      </w:r>
      <w:hyperlink r:id="rId7" w:anchor="P6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раздела, не менее чем за десять рабочих дней до начала ее проведения.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 запросам организатора общественной экспертизы соответствующие </w:t>
      </w:r>
      <w:r>
        <w:rPr>
          <w:rFonts w:ascii="Times New Roman" w:hAnsi="Times New Roman"/>
          <w:sz w:val="28"/>
          <w:szCs w:val="28"/>
        </w:rPr>
        <w:t>орган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публичная организация предоставляют информацию, необходимую для проведения общественной экспертизы (за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законами), в течение пяти рабочих дней после дня поступления соответствующего запроса.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Итоговый документ (заключение), подготовленный по результатам общественной экспертизы, не позднее трех рабочих дней со дня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направляется ее организатором на рассмотрение в соответствующие орган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публичную организацию и обнародуется в соответствии с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Федерации», в том числе размещается в информационно-телекоммуникационной сети «Интернет».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проведения общественного обсуждения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>
        <w:rPr>
          <w:rFonts w:ascii="Times New Roman" w:hAnsi="Times New Roman" w:cs="Times New Roman"/>
          <w:sz w:val="28"/>
          <w:szCs w:val="28"/>
        </w:rPr>
        <w:t xml:space="preserve">7.1. Общественное обсуждение проектов решений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публичных организаций может проводиться по инициативе субъектов общественного контроля, а также соответствующих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публичных организаций.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Организатор общественного обсуждения принимает решение о проведении общественного обсуждения в течение пяти рабочих дней со дня поступления к нему обращения от инициаторов общественного обсуждения, указанных в </w:t>
      </w:r>
      <w:hyperlink r:id="rId9" w:anchor="P7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7.1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Организатор общественного обсуждения в соответствии с Федеральным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 обнародует информацию о вопросе, выносимом на общественное обсуждение, сроке, порядке его проведения и определения его результатов не менее чем за десять рабочих дней до начала общественного обсуждения, в том числе размещает ее в информационно-телекоммуникационной сети «Интернет».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>
        <w:rPr>
          <w:rFonts w:ascii="Times New Roman" w:hAnsi="Times New Roman" w:cs="Times New Roman"/>
          <w:sz w:val="28"/>
          <w:szCs w:val="28"/>
        </w:rPr>
        <w:t xml:space="preserve">7.4. Организатор общественного обсуждения не позднее чем за пять рабочих дней до начала общественного обсуждения обязан письменно уведомить о проведении общественного обсуждения </w:t>
      </w:r>
      <w:r>
        <w:rPr>
          <w:rFonts w:ascii="Times New Roman" w:hAnsi="Times New Roman"/>
          <w:sz w:val="28"/>
          <w:szCs w:val="28"/>
        </w:rPr>
        <w:t>орган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публичную организацию, проекты решений которых вынесены на общественное обсуждение.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По результатам общественного обсуждения его организатор подготавливает итоговый документ (протокол), который не позднее десяти рабочих дней после дня окончания общественного обсуждения направляется организатором на рассмотрение в соответствующие орган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публичную организацию, указанные в </w:t>
      </w:r>
      <w:hyperlink r:id="rId11" w:anchor="P7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7.4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раздела, и обнародуется в соответствии с Федеральным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Федерации», в том числе размещается в информационно-телекоммуникационной сети «Интернет».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Вопросы, по которым могут проводиться общественные </w:t>
      </w: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(публичные) слушания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Общественные (публичные) слушания проводятся по вопросам муниципального управления в сферах, установленных Федеральным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Случаи и порядок посещения субъектами общественного контроля органов местного самоуправления муниципального образования «Успенский сельсовет», публичных организаций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Субъекты общественного контроля при проведении ими общественной проверки, общественной экспертизы вправе посещать органы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публичные организации, в отношении которых либо их актов, проектов актов, решений, проектов решений, документов и других материалов, действий (бездействия) проводится общественная проверка, общественная экспертиза.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>
        <w:rPr>
          <w:rFonts w:ascii="Times New Roman" w:hAnsi="Times New Roman" w:cs="Times New Roman"/>
          <w:sz w:val="28"/>
          <w:szCs w:val="28"/>
        </w:rPr>
        <w:t xml:space="preserve">9.2. Посещение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публичных организаций осуществляется лицом (лицами), представляющим (представляющими) субъект общественного контроля, на основании выдаваемого им направления.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Направление, указанное в </w:t>
      </w:r>
      <w:hyperlink r:id="rId14" w:anchor="P8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раздела, должно содержать следующие сведения: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субъекта общественного контроля;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фамилия, имя, отчество лица (лиц), направленного (направленных) для посещения;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фамилия, имя, отчество и статус лица, подписавшего указанное направление;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наименование, местонахождение органа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публичной организации, посещение которых осуществляется;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цель, задачи посещения;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дата и время посещения;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перечень документов, необходимых для достижения заявленных целей и задач общественной проверки, общественной экспертизы, которые орган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публичная организация должны предоставить лицу (лицам), направленному (направленным) для их посещения.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Субъект общественного контроля уведомляет орган </w:t>
      </w:r>
      <w:r>
        <w:rPr>
          <w:rFonts w:ascii="Times New Roman" w:hAnsi="Times New Roman"/>
          <w:sz w:val="28"/>
          <w:szCs w:val="28"/>
        </w:rPr>
        <w:t>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публичную организацию о планируемом их посещении не позднее чем за пять рабочих дней до даты посещения.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Посещение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публичных организаций может осуществляться только в часы их работы и не должно препятствовать осуществлению их деятельности.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P97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10. Случаи учета органами местного самоуправления муниципального образования «Успенский сельсовет», публичными организациями предложений, рекомендаций и выводов, содержащихся в итоговых документах, подготовленных по результатам общественного контроля</w:t>
      </w:r>
    </w:p>
    <w:p w:rsidR="00D16C19" w:rsidRDefault="00D16C19" w:rsidP="00D16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Предложения, рекомендации и выводы, содержащиеся в итоговых документах, подготовленных по результатам общественного контроля, подлежат обязательному учету органами местного самоуправления муниципального образования «Успенский сельсовет», публичными организациями при осуществлении своей деятельности в случае, если указанные предложения, рекомендации и выводы относятся к компетенции соответствующих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публичных организаций, не противоречат законодательству Российской Федерации, законодательству Астраханской области и содержат: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указания на нарушение органами местного самоуправления муниципального образования «Успенский сельсовет», публичными организациями законодательства Российской Федерации, законодательства Астраханской области, муниципальных правовых актов муниципального образования «Успенский сельсовет»;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по повышению качества оказываемых органами местного самоуправления муниципального образования «Успенский сельсовет», публичными организациями муниципальных услуг.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Случаи учета предложений, рекомендаций и выводов, содержащихся в итоговых документах, подготовленных по результатам общественного контроля, при оценке эффективности деятельности публичных организаций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Предложения, рекомендации и выводы, содержащиеся в итоговых документах, подготовленных по результатам общественного контроля, подлежат обязательному учету при оценке эффективности деятельности публичных организаций в случаях, определенных в </w:t>
      </w:r>
      <w:hyperlink r:id="rId15" w:anchor="P9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16C19" w:rsidRDefault="00D16C19" w:rsidP="00D16C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C19" w:rsidRDefault="00D16C19" w:rsidP="00D16C19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Информационное обеспечение общественного контроля</w:t>
      </w:r>
    </w:p>
    <w:p w:rsidR="00D16C19" w:rsidRDefault="00D16C19" w:rsidP="00D16C19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16C19" w:rsidRDefault="00D16C19" w:rsidP="00D16C1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7" w:name="_GoBack"/>
      <w:bookmarkEnd w:id="7"/>
      <w:r>
        <w:rPr>
          <w:color w:val="000000"/>
          <w:sz w:val="28"/>
          <w:szCs w:val="28"/>
        </w:rPr>
        <w:t>В целях информационного обеспечения общественного контроля, обеспечения его публичности и открытости субъектами общественного контроля может использоваться официальный сайт органов местного самоуправления муниципального образования «</w:t>
      </w:r>
      <w:r>
        <w:rPr>
          <w:sz w:val="28"/>
          <w:szCs w:val="28"/>
        </w:rPr>
        <w:t>Успенский сельсовет»</w:t>
      </w:r>
      <w:r>
        <w:t xml:space="preserve"> </w:t>
      </w:r>
      <w:r>
        <w:rPr>
          <w:rStyle w:val="a3"/>
          <w:sz w:val="28"/>
          <w:szCs w:val="28"/>
        </w:rPr>
        <w:t>http://uspenskoe-mo.ru/</w:t>
      </w:r>
      <w:r>
        <w:rPr>
          <w:color w:val="000000"/>
          <w:sz w:val="28"/>
          <w:szCs w:val="28"/>
        </w:rPr>
        <w:t> в информационно-телекоммуникационной сети «Интернет».</w:t>
      </w:r>
    </w:p>
    <w:p w:rsidR="00D16C19" w:rsidRDefault="00D16C19" w:rsidP="00D16C19"/>
    <w:p w:rsidR="00A759C6" w:rsidRDefault="00A759C6"/>
    <w:sectPr w:rsidR="00A7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9"/>
    <w:rsid w:val="00A759C6"/>
    <w:rsid w:val="00BB5CC9"/>
    <w:rsid w:val="00D1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30AA-DD17-4CE3-B95A-B146BF4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6C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6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16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174591E278872C992A2D7F68C45B5699AF8D94FB9E31AB3E10BB8FFA5ELDH" TargetMode="External"/><Relationship Id="rId13" Type="http://schemas.openxmlformats.org/officeDocument/2006/relationships/hyperlink" Target="consultantplus://offline/ref=E5174591E278872C992A2D7F68C45B5699AF8D94FB9E31AB3E10BB8FFA5EL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Relationship Id="rId12" Type="http://schemas.openxmlformats.org/officeDocument/2006/relationships/hyperlink" Target="consultantplus://offline/ref=E5174591E278872C992A2D7F68C45B5699AF8D94FB9E31AB3E10BB8FFA5ELD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Relationship Id="rId11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Relationship Id="rId5" Type="http://schemas.openxmlformats.org/officeDocument/2006/relationships/hyperlink" Target="consultantplus://offline/ref=E5174591E278872C992A2D7F68C45B5699AF8D94FB9E31AB3E10BB8FFA5ELDH" TargetMode="External"/><Relationship Id="rId15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Relationship Id="rId10" Type="http://schemas.openxmlformats.org/officeDocument/2006/relationships/hyperlink" Target="consultantplus://offline/ref=E5174591E278872C992A2D7F68C45B5699AF8D94FB9E31AB3E10BB8FFA5ELDH" TargetMode="External"/><Relationship Id="rId4" Type="http://schemas.openxmlformats.org/officeDocument/2006/relationships/hyperlink" Target="consultantplus://offline/ref=E5174591E278872C992A2D7F68C45B5699AF8D94FB9E31AB3E10BB8FFAEDED3BF8F73244B4A8050554L1H" TargetMode="External"/><Relationship Id="rId9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Relationship Id="rId14" Type="http://schemas.openxmlformats.org/officeDocument/2006/relationships/hyperlink" Target="file:///C:\Users\dns\Desktop\&#1048;&#1089;&#1093;%202016\&#8470;366%20&#1055;&#1088;&#1086;&#1082;&#1091;&#1088;%20&#1087;&#1088;&#1086;&#1077;&#1082;&#1090;%20&#1054;&#1073;&#1097;%20&#1057;&#1086;&#1074;&#1077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2884</Words>
  <Characters>16441</Characters>
  <Application>Microsoft Office Word</Application>
  <DocSecurity>0</DocSecurity>
  <Lines>137</Lines>
  <Paragraphs>38</Paragraphs>
  <ScaleCrop>false</ScaleCrop>
  <Company/>
  <LinksUpToDate>false</LinksUpToDate>
  <CharactersWithSpaces>19287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2016-09-30T04:29:00Z</dcterms:created>
  <dcterms:modified xsi:type="dcterms:W3CDTF">2016-09-30T04:33:00Z</dcterms:modified>
</cp:coreProperties>
</file>