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CB" w:rsidRDefault="00A57DCC" w:rsidP="00296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A57DCC" w:rsidRPr="00C96B4A" w:rsidRDefault="00A57DCC" w:rsidP="00296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sz w:val="28"/>
          <w:szCs w:val="28"/>
        </w:rPr>
        <w:t xml:space="preserve"> «Успенский сельсовет»</w:t>
      </w:r>
    </w:p>
    <w:p w:rsidR="007E39CB" w:rsidRDefault="007E39CB" w:rsidP="002967D3">
      <w:pPr>
        <w:pStyle w:val="Style2"/>
        <w:widowControl/>
        <w:jc w:val="center"/>
        <w:rPr>
          <w:rStyle w:val="FontStyle11"/>
          <w:rFonts w:ascii="Times New Roman" w:hAnsi="Times New Roman" w:cs="Times New Roman"/>
          <w:spacing w:val="70"/>
          <w:sz w:val="28"/>
          <w:szCs w:val="28"/>
        </w:rPr>
      </w:pPr>
    </w:p>
    <w:p w:rsidR="00A57DCC" w:rsidRPr="00C96B4A" w:rsidRDefault="00A57DCC" w:rsidP="002967D3">
      <w:pPr>
        <w:pStyle w:val="Style2"/>
        <w:widowControl/>
        <w:jc w:val="center"/>
        <w:rPr>
          <w:rStyle w:val="FontStyle11"/>
          <w:rFonts w:ascii="Times New Roman" w:hAnsi="Times New Roman" w:cs="Times New Roman"/>
          <w:spacing w:val="70"/>
          <w:sz w:val="28"/>
          <w:szCs w:val="28"/>
        </w:rPr>
      </w:pPr>
      <w:r w:rsidRPr="00C96B4A">
        <w:rPr>
          <w:rStyle w:val="FontStyle11"/>
          <w:rFonts w:ascii="Times New Roman" w:hAnsi="Times New Roman" w:cs="Times New Roman"/>
          <w:spacing w:val="70"/>
          <w:sz w:val="28"/>
          <w:szCs w:val="28"/>
        </w:rPr>
        <w:t>ПОСТАНОВЛЕНИЕ</w:t>
      </w:r>
    </w:p>
    <w:p w:rsidR="00A57DCC" w:rsidRPr="002967D3" w:rsidRDefault="00A57DCC" w:rsidP="002967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F76B5F" w:rsidRDefault="00F76B5F" w:rsidP="007E39C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57DCC" w:rsidRPr="007E39CB" w:rsidRDefault="00A57DCC" w:rsidP="007E39C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E39CB">
        <w:rPr>
          <w:rFonts w:ascii="Times New Roman" w:eastAsia="SimSun" w:hAnsi="Times New Roman" w:cs="Times New Roman"/>
          <w:sz w:val="28"/>
          <w:szCs w:val="28"/>
        </w:rPr>
        <w:t>О</w:t>
      </w:r>
      <w:r w:rsidR="00C96B4A" w:rsidRPr="007E39CB">
        <w:rPr>
          <w:rFonts w:ascii="Times New Roman" w:eastAsia="SimSun" w:hAnsi="Times New Roman" w:cs="Times New Roman"/>
          <w:sz w:val="28"/>
          <w:szCs w:val="28"/>
        </w:rPr>
        <w:t>б утверждении</w:t>
      </w:r>
      <w:r w:rsidRPr="007E39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«Успенский сельсовет»</w:t>
      </w:r>
    </w:p>
    <w:p w:rsidR="00A57DCC" w:rsidRPr="002967D3" w:rsidRDefault="00A57DCC" w:rsidP="002967D3">
      <w:pPr>
        <w:spacing w:after="0" w:line="240" w:lineRule="auto"/>
        <w:ind w:right="2551"/>
        <w:jc w:val="both"/>
        <w:rPr>
          <w:rFonts w:ascii="Times New Roman" w:eastAsia="Calibri" w:hAnsi="Times New Roman" w:cs="Times New Roman"/>
          <w:sz w:val="8"/>
          <w:szCs w:val="28"/>
        </w:rPr>
      </w:pPr>
    </w:p>
    <w:p w:rsidR="00C96B4A" w:rsidRPr="00C96B4A" w:rsidRDefault="00C96B4A" w:rsidP="002967D3">
      <w:pPr>
        <w:spacing w:after="0" w:line="240" w:lineRule="auto"/>
        <w:ind w:right="208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>В соответствии с Трудовым Кодексом РФ, Федеральным законом от 06.10.2003 № 131-ФЗ «Об общих принципах организации местного самоуправления в Российской Федерации» и в целях упорядочения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«Успенский сельсовет», Уставом МО «Успенский сельсовет», администрация МО «Успенский сельсовет»</w:t>
      </w:r>
    </w:p>
    <w:p w:rsidR="00C96B4A" w:rsidRPr="003D2479" w:rsidRDefault="00C96B4A" w:rsidP="002967D3">
      <w:pPr>
        <w:spacing w:after="0" w:line="240" w:lineRule="auto"/>
        <w:ind w:right="208"/>
        <w:jc w:val="both"/>
        <w:rPr>
          <w:rFonts w:ascii="Times New Roman" w:hAnsi="Times New Roman" w:cs="Times New Roman"/>
          <w:sz w:val="12"/>
          <w:szCs w:val="28"/>
        </w:rPr>
      </w:pPr>
    </w:p>
    <w:p w:rsidR="00C96B4A" w:rsidRPr="007E39CB" w:rsidRDefault="00C96B4A" w:rsidP="002967D3">
      <w:pPr>
        <w:spacing w:after="0" w:line="240" w:lineRule="auto"/>
        <w:ind w:right="208"/>
        <w:jc w:val="both"/>
        <w:rPr>
          <w:rFonts w:ascii="Times New Roman" w:hAnsi="Times New Roman" w:cs="Times New Roman"/>
          <w:sz w:val="32"/>
          <w:szCs w:val="32"/>
        </w:rPr>
      </w:pPr>
      <w:r w:rsidRPr="007E39CB">
        <w:rPr>
          <w:rFonts w:ascii="Times New Roman" w:hAnsi="Times New Roman" w:cs="Times New Roman"/>
          <w:sz w:val="32"/>
          <w:szCs w:val="32"/>
        </w:rPr>
        <w:t>Постановляю:</w:t>
      </w:r>
    </w:p>
    <w:p w:rsidR="00C96B4A" w:rsidRPr="00C96B4A" w:rsidRDefault="00C96B4A" w:rsidP="002967D3">
      <w:pPr>
        <w:spacing w:after="0" w:line="240" w:lineRule="auto"/>
        <w:ind w:right="208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>1.</w:t>
      </w:r>
      <w:r w:rsidRPr="00C96B4A">
        <w:rPr>
          <w:rFonts w:ascii="Times New Roman" w:hAnsi="Times New Roman" w:cs="Times New Roman"/>
          <w:sz w:val="28"/>
          <w:szCs w:val="28"/>
        </w:rPr>
        <w:tab/>
        <w:t>Утвердить Порядок оплаты труда работников, занимающих должности, не отнесенные</w:t>
      </w:r>
      <w:r w:rsidR="003D2479"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к</w:t>
      </w:r>
      <w:r w:rsidR="003D2479"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должностям муниципальной службы и осуществляющих техническое обеспечение деятельности</w:t>
      </w:r>
      <w:r w:rsidR="003D2479"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ор</w:t>
      </w:r>
      <w:r w:rsidR="003D2479">
        <w:rPr>
          <w:rFonts w:ascii="Times New Roman" w:hAnsi="Times New Roman" w:cs="Times New Roman"/>
          <w:sz w:val="28"/>
          <w:szCs w:val="28"/>
        </w:rPr>
        <w:t>ганов местного самоуправления «</w:t>
      </w:r>
      <w:r w:rsidRPr="00C96B4A">
        <w:rPr>
          <w:rFonts w:ascii="Times New Roman" w:hAnsi="Times New Roman" w:cs="Times New Roman"/>
          <w:sz w:val="28"/>
          <w:szCs w:val="28"/>
        </w:rPr>
        <w:t>Успенский сельсовет» (прилагается).</w:t>
      </w:r>
    </w:p>
    <w:p w:rsidR="00C96B4A" w:rsidRPr="00C96B4A" w:rsidRDefault="00C96B4A" w:rsidP="0029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>2.</w:t>
      </w:r>
      <w:r w:rsidRPr="00C96B4A">
        <w:rPr>
          <w:rFonts w:ascii="Times New Roman" w:hAnsi="Times New Roman" w:cs="Times New Roman"/>
          <w:sz w:val="28"/>
          <w:szCs w:val="28"/>
        </w:rPr>
        <w:tab/>
      </w:r>
      <w:r w:rsidR="003D2479">
        <w:rPr>
          <w:rFonts w:ascii="Times New Roman" w:hAnsi="Times New Roman" w:cs="Times New Roman"/>
          <w:sz w:val="28"/>
          <w:szCs w:val="28"/>
        </w:rPr>
        <w:t xml:space="preserve">Установить, что должности, включаемые в штатные расписания органов </w:t>
      </w:r>
      <w:r w:rsidRPr="00C96B4A">
        <w:rPr>
          <w:rFonts w:ascii="Times New Roman" w:hAnsi="Times New Roman" w:cs="Times New Roman"/>
          <w:sz w:val="28"/>
          <w:szCs w:val="28"/>
        </w:rPr>
        <w:t>местного</w:t>
      </w:r>
      <w:r w:rsidR="003D2479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</w:t>
      </w:r>
      <w:r w:rsidRPr="00C96B4A">
        <w:rPr>
          <w:rFonts w:ascii="Times New Roman" w:hAnsi="Times New Roman" w:cs="Times New Roman"/>
          <w:sz w:val="28"/>
          <w:szCs w:val="28"/>
        </w:rPr>
        <w:t>«Успенск</w:t>
      </w:r>
      <w:r w:rsidR="003D2479">
        <w:rPr>
          <w:rFonts w:ascii="Times New Roman" w:hAnsi="Times New Roman" w:cs="Times New Roman"/>
          <w:sz w:val="28"/>
          <w:szCs w:val="28"/>
        </w:rPr>
        <w:t xml:space="preserve">ий сельсовет» в целях </w:t>
      </w:r>
      <w:r w:rsidRPr="00C96B4A">
        <w:rPr>
          <w:rFonts w:ascii="Times New Roman" w:hAnsi="Times New Roman" w:cs="Times New Roman"/>
          <w:sz w:val="28"/>
          <w:szCs w:val="28"/>
        </w:rPr>
        <w:t>технического</w:t>
      </w:r>
      <w:r w:rsidR="003D2479">
        <w:rPr>
          <w:rFonts w:ascii="Times New Roman" w:hAnsi="Times New Roman" w:cs="Times New Roman"/>
          <w:sz w:val="28"/>
          <w:szCs w:val="28"/>
        </w:rPr>
        <w:t xml:space="preserve"> </w:t>
      </w:r>
      <w:r w:rsidRPr="00C96B4A">
        <w:rPr>
          <w:rFonts w:ascii="Times New Roman" w:hAnsi="Times New Roman" w:cs="Times New Roman"/>
          <w:sz w:val="28"/>
          <w:szCs w:val="28"/>
        </w:rPr>
        <w:t>обеспечения их деятельности</w:t>
      </w:r>
      <w:r w:rsidR="003D2479">
        <w:rPr>
          <w:rFonts w:ascii="Times New Roman" w:hAnsi="Times New Roman" w:cs="Times New Roman"/>
          <w:sz w:val="28"/>
          <w:szCs w:val="28"/>
        </w:rPr>
        <w:t>,</w:t>
      </w:r>
      <w:r w:rsidRPr="00C96B4A">
        <w:rPr>
          <w:rFonts w:ascii="Times New Roman" w:hAnsi="Times New Roman" w:cs="Times New Roman"/>
          <w:sz w:val="28"/>
          <w:szCs w:val="28"/>
        </w:rPr>
        <w:t xml:space="preserve"> не относятся к должностям муниципальной службы.</w:t>
      </w:r>
    </w:p>
    <w:p w:rsidR="003D2479" w:rsidRDefault="00C96B4A" w:rsidP="0029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МО «Успенский сельсовет» от </w:t>
      </w:r>
      <w:r w:rsidR="004D3C60">
        <w:rPr>
          <w:rFonts w:ascii="Times New Roman" w:hAnsi="Times New Roman" w:cs="Times New Roman"/>
          <w:sz w:val="28"/>
          <w:szCs w:val="28"/>
        </w:rPr>
        <w:t>23</w:t>
      </w:r>
      <w:r w:rsidR="003D2479">
        <w:rPr>
          <w:rFonts w:ascii="Times New Roman" w:hAnsi="Times New Roman" w:cs="Times New Roman"/>
          <w:sz w:val="28"/>
          <w:szCs w:val="28"/>
        </w:rPr>
        <w:t>.10.201</w:t>
      </w:r>
      <w:r w:rsidR="004D3C60">
        <w:rPr>
          <w:rFonts w:ascii="Times New Roman" w:hAnsi="Times New Roman" w:cs="Times New Roman"/>
          <w:sz w:val="28"/>
          <w:szCs w:val="28"/>
        </w:rPr>
        <w:t>7</w:t>
      </w:r>
      <w:r w:rsidRPr="00C96B4A">
        <w:rPr>
          <w:rFonts w:ascii="Times New Roman" w:hAnsi="Times New Roman" w:cs="Times New Roman"/>
          <w:sz w:val="28"/>
          <w:szCs w:val="28"/>
        </w:rPr>
        <w:t xml:space="preserve"> № </w:t>
      </w:r>
      <w:r w:rsidR="004D3C60">
        <w:rPr>
          <w:rFonts w:ascii="Times New Roman" w:hAnsi="Times New Roman" w:cs="Times New Roman"/>
          <w:sz w:val="28"/>
          <w:szCs w:val="28"/>
        </w:rPr>
        <w:t>64</w:t>
      </w:r>
      <w:r w:rsidRPr="00C96B4A">
        <w:rPr>
          <w:rFonts w:ascii="Times New Roman" w:hAnsi="Times New Roman" w:cs="Times New Roman"/>
          <w:sz w:val="28"/>
          <w:szCs w:val="28"/>
        </w:rPr>
        <w:t xml:space="preserve"> «</w:t>
      </w:r>
      <w:r w:rsidR="003D2479" w:rsidRPr="003D2479">
        <w:rPr>
          <w:rFonts w:ascii="Times New Roman" w:hAnsi="Times New Roman" w:cs="Times New Roman"/>
          <w:sz w:val="28"/>
          <w:szCs w:val="28"/>
        </w:rPr>
        <w:t>Об утверждении Порядка оплаты труда работников, занимающих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«Успенский сельсовет»</w:t>
      </w:r>
      <w:r w:rsidR="003D2479">
        <w:rPr>
          <w:rFonts w:ascii="Times New Roman" w:hAnsi="Times New Roman" w:cs="Times New Roman"/>
          <w:sz w:val="28"/>
          <w:szCs w:val="28"/>
        </w:rPr>
        <w:t>.</w:t>
      </w:r>
    </w:p>
    <w:p w:rsidR="003D2479" w:rsidRDefault="003D2479" w:rsidP="0029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39CB">
        <w:rPr>
          <w:rFonts w:ascii="Times New Roman" w:hAnsi="Times New Roman" w:cs="Times New Roman"/>
          <w:sz w:val="28"/>
          <w:szCs w:val="28"/>
        </w:rPr>
        <w:t xml:space="preserve">. </w:t>
      </w:r>
      <w:r w:rsidR="00C96B4A" w:rsidRPr="00C96B4A">
        <w:rPr>
          <w:rFonts w:ascii="Times New Roman" w:hAnsi="Times New Roman" w:cs="Times New Roman"/>
          <w:sz w:val="28"/>
          <w:szCs w:val="28"/>
        </w:rPr>
        <w:t>Обнар</w:t>
      </w:r>
      <w:r>
        <w:rPr>
          <w:rFonts w:ascii="Times New Roman" w:hAnsi="Times New Roman" w:cs="Times New Roman"/>
          <w:sz w:val="28"/>
          <w:szCs w:val="28"/>
        </w:rPr>
        <w:t>одовать настоящее постановление.</w:t>
      </w:r>
    </w:p>
    <w:p w:rsidR="007E39CB" w:rsidRDefault="007E39CB" w:rsidP="0029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96B4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</w:t>
      </w:r>
      <w:r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7E39CB" w:rsidRDefault="007E39CB" w:rsidP="0029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6.Настоящее пост</w:t>
      </w:r>
      <w:r w:rsidR="004D3C60">
        <w:rPr>
          <w:rFonts w:ascii="Times New Roman" w:hAnsi="Times New Roman" w:cs="Times New Roman"/>
          <w:sz w:val="28"/>
          <w:szCs w:val="28"/>
        </w:rPr>
        <w:t>ановление вступает в силу с 01.0</w:t>
      </w:r>
      <w:r w:rsidR="002C0A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D3C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D2479" w:rsidRPr="003D2479" w:rsidRDefault="003D2479" w:rsidP="002967D3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59416C" w:rsidRDefault="0059416C" w:rsidP="007E3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6C" w:rsidRDefault="0059416C" w:rsidP="007E3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6C" w:rsidRDefault="0059416C" w:rsidP="007E3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6C" w:rsidRDefault="0059416C" w:rsidP="007E3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9CB" w:rsidRPr="00C96B4A" w:rsidRDefault="00C96B4A" w:rsidP="007E3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4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7E39C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41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39CB">
        <w:rPr>
          <w:rFonts w:ascii="Times New Roman" w:hAnsi="Times New Roman" w:cs="Times New Roman"/>
          <w:sz w:val="28"/>
          <w:szCs w:val="28"/>
        </w:rPr>
        <w:t xml:space="preserve">  </w:t>
      </w:r>
      <w:r w:rsidR="007E39CB" w:rsidRPr="00C96B4A">
        <w:rPr>
          <w:rFonts w:ascii="Times New Roman" w:hAnsi="Times New Roman" w:cs="Times New Roman"/>
          <w:sz w:val="28"/>
          <w:szCs w:val="28"/>
        </w:rPr>
        <w:t>О.В. Мершиева.</w:t>
      </w:r>
    </w:p>
    <w:p w:rsidR="00C96B4A" w:rsidRPr="00C96B4A" w:rsidRDefault="002967D3" w:rsidP="00296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416C" w:rsidRDefault="0059416C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59416C" w:rsidRDefault="0059416C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59416C" w:rsidRDefault="0059416C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59416C" w:rsidRDefault="0059416C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59416C" w:rsidRDefault="0059416C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C96B4A" w:rsidRPr="00C96B4A" w:rsidRDefault="00C96B4A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Утвержден:</w:t>
      </w:r>
    </w:p>
    <w:p w:rsidR="002967D3" w:rsidRDefault="00C96B4A" w:rsidP="0029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296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F76B5F" w:rsidRDefault="00F76B5F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6"/>
          <w:sz w:val="28"/>
          <w:szCs w:val="28"/>
        </w:rPr>
        <w:t>ПОРЯДОК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</w:rPr>
        <w:t xml:space="preserve">Оплаты труда работников, занижающих должности, не отнесенные к </w:t>
      </w: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</w:rPr>
        <w:t xml:space="preserve">должностям муниципальной службы и осуществляющих техническое </w:t>
      </w: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18"/>
          <w:sz w:val="28"/>
          <w:szCs w:val="28"/>
        </w:rPr>
        <w:t xml:space="preserve">обеспечение деятельности органа местного самоуправления </w:t>
      </w:r>
      <w:r w:rsidRPr="00C96B4A"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</w:rPr>
        <w:t>муниципального образования «Успенский сельсовет»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1.Настоящий Порядок разработан в соответствии с Федеральным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законом от 06.10.2003 г № 131-ФЗ « Об общих принципах организации местного самоуправления в Российской Федерации»,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Уставом муниципального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образования «Успенский сельсовет».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2. Оплата труда работников, занимающих должности, не отнесенные к 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</w:t>
      </w:r>
      <w:r w:rsidR="00F97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 муниципальной</w:t>
      </w:r>
      <w:r w:rsidR="00B0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службы, </w:t>
      </w:r>
      <w:r w:rsidR="00F97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осуществляющих техническое обеспечение деятельности органов местного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самоуправления</w:t>
      </w:r>
      <w:r w:rsidR="00B069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работников) производится в виде должностного оклада, ежемесячных надбавок и иных дополнительных выплат.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3.Перечень должностей и размеры должностных окладов работников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приведены в приложении к настоящему Порядку.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4. Работникам устанавливаются следующие ежемесячные надбавки и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иные дополнительные выплаты:</w:t>
      </w:r>
    </w:p>
    <w:p w:rsidR="00C96B4A" w:rsidRPr="00C96B4A" w:rsidRDefault="00B069FC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- ежемесячная надбавка за выслугу лет к должностному окладу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в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u w:val="single"/>
        </w:rPr>
        <w:t>следующих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977"/>
      </w:tblGrid>
      <w:tr w:rsidR="00F977CC" w:rsidRPr="007738FE" w:rsidTr="008B7DED">
        <w:trPr>
          <w:trHeight w:hRule="exact" w:val="3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7CC" w:rsidRPr="00C96B4A" w:rsidRDefault="00F977CC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7738F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Стаж работы по специальности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7CC" w:rsidRPr="00C96B4A" w:rsidRDefault="00F977CC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Проценты к должностному окладу</w:t>
            </w:r>
          </w:p>
        </w:tc>
      </w:tr>
      <w:tr w:rsidR="003D2479" w:rsidRPr="007738FE" w:rsidTr="008B7DED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Cs w:val="28"/>
              </w:rPr>
              <w:t>от 3 до 8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773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10</w:t>
            </w:r>
          </w:p>
        </w:tc>
      </w:tr>
      <w:tr w:rsidR="003D2479" w:rsidRPr="007738FE" w:rsidTr="008B7DED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свыше 8 до 13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773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15</w:t>
            </w:r>
          </w:p>
        </w:tc>
      </w:tr>
      <w:tr w:rsidR="003D2479" w:rsidRPr="007738FE" w:rsidTr="008B7DED"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свыше 13 до 18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773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</w:t>
            </w:r>
          </w:p>
        </w:tc>
      </w:tr>
      <w:tr w:rsidR="003D2479" w:rsidRPr="007738FE" w:rsidTr="008B7DED">
        <w:trPr>
          <w:trHeight w:hRule="exact" w:val="29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Cs w:val="28"/>
              </w:rPr>
              <w:t>свыше 1 8 до 23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773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25</w:t>
            </w:r>
          </w:p>
        </w:tc>
      </w:tr>
      <w:tr w:rsidR="003D2479" w:rsidRPr="007738FE" w:rsidTr="008B7DED">
        <w:trPr>
          <w:trHeight w:hRule="exact" w:val="30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B06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Cs w:val="28"/>
              </w:rPr>
              <w:t>свыше 23 лет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773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30</w:t>
            </w:r>
          </w:p>
        </w:tc>
      </w:tr>
    </w:tbl>
    <w:p w:rsidR="00C96B4A" w:rsidRPr="00C96B4A" w:rsidRDefault="00C96B4A" w:rsidP="00F97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p w:rsidR="00C96B4A" w:rsidRPr="00C96B4A" w:rsidRDefault="00C96B4A" w:rsidP="00F97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 xml:space="preserve">- ежемесячная надбавка за сложность, напряженность и высокие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достижения в труде (прилагается таблица)</w:t>
      </w:r>
    </w:p>
    <w:p w:rsidR="00C96B4A" w:rsidRPr="00C96B4A" w:rsidRDefault="00C96B4A" w:rsidP="00F977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5236"/>
      </w:tblGrid>
      <w:tr w:rsidR="003D2479" w:rsidRPr="007738FE" w:rsidTr="008B7DED">
        <w:trPr>
          <w:trHeight w:hRule="exact" w:val="31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F9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8"/>
              </w:rPr>
              <w:t>Наименование должности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C96B4A" w:rsidP="00F977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96B4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8"/>
              </w:rPr>
              <w:t>Ежемесячная денежная надбавка %</w:t>
            </w:r>
          </w:p>
        </w:tc>
      </w:tr>
      <w:tr w:rsidR="003D2479" w:rsidRPr="007738FE" w:rsidTr="008B7DED">
        <w:trPr>
          <w:trHeight w:hRule="exact" w:val="33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7E39CB" w:rsidP="008B7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8"/>
              </w:rPr>
              <w:t>Главный бухгалтер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B4A" w:rsidRPr="00C96B4A" w:rsidRDefault="007E39CB" w:rsidP="00773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E39CB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C96B4A" w:rsidRPr="00C96B4A" w:rsidRDefault="00C96B4A" w:rsidP="00F977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</w:rPr>
      </w:pPr>
    </w:p>
    <w:p w:rsidR="00C96B4A" w:rsidRPr="00C96B4A" w:rsidRDefault="00C96B4A" w:rsidP="00F97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-премии по результатам работы 25% от должностного оклада</w:t>
      </w:r>
      <w:r w:rsidR="00F8635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;</w:t>
      </w:r>
    </w:p>
    <w:p w:rsidR="00F8635B" w:rsidRPr="00C96B4A" w:rsidRDefault="00F8635B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-единовременная выплата при предоставлении ежегодного оплачиваемого отпуска в виде материальной помощи в размере двух должностных окладов.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Стаж работы, дающий право на установление ежемесячной надбавки за выслугу лет, определяется специально назначенной комиссией, состав которой утверждается распоряжением (приказом) руководителей органов местного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самоуправления и органов администрации МО «Успенский сельсовет»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имеющих отдельную смету на содержание.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Условия выплаты премий, ежемесячной надбавки за сложность,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напряженность и высокие достижения в труде, материальной помощи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>устанавливаются Главой МО «Успенский сельсовет», руководителями иных органов местного самоуправлен</w:t>
      </w:r>
      <w:r w:rsidR="00E54EB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ия и органов администрации МО «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Успенский сельсовет»», имеющих отдельную смету на содержание.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4.Работникам </w:t>
      </w:r>
      <w:r w:rsidR="00F8635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выплачивается материальная помощь, и производятся иные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выплаты, предусмотренные нормативными правовыми актами органов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местного самоуправления.</w:t>
      </w:r>
    </w:p>
    <w:p w:rsidR="00C96B4A" w:rsidRPr="00C96B4A" w:rsidRDefault="00C96B4A" w:rsidP="00B069F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>5.</w:t>
      </w:r>
      <w:r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Персональный повышающий коэффициент устанавливается к окладам</w:t>
      </w:r>
      <w:r w:rsidR="00E54EB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работников с учетом уровня их ответственности за выполнение поставленных</w:t>
      </w:r>
      <w:r w:rsidR="00E54EB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задач и специфики трудовой деятельности.</w:t>
      </w:r>
    </w:p>
    <w:p w:rsidR="00C96B4A" w:rsidRPr="00C96B4A" w:rsidRDefault="00C96B4A" w:rsidP="00B069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1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Перечень должностей работников, размеры окладов, персональные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повышающие коэффициенты установлены в приложении к настоящему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Положению.</w:t>
      </w:r>
    </w:p>
    <w:p w:rsidR="00C96B4A" w:rsidRPr="00C96B4A" w:rsidRDefault="004D3C60" w:rsidP="00B069FC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>6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>.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Ежемесячная оплата труда, установленная настоящим Положением,</w:t>
      </w:r>
      <w:r w:rsidR="00E54EB6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E5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производится работникам,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полностью отработавшим норму рабочего времени</w:t>
      </w:r>
      <w:r w:rsidR="00E5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 выполнившим нормы труда.</w:t>
      </w:r>
    </w:p>
    <w:p w:rsidR="00E54EB6" w:rsidRDefault="00C96B4A" w:rsidP="00E54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При этом если месячная заработная плата конкретного работника в силу определенных причин (прекращение работ с дезинфицирующими средствами, лишение или уменьшение размера премии) становиться ниже минимального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размера оплаты труда, то ему производится доплата до установленного </w:t>
      </w:r>
      <w:r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федеральным законом минимального размера оплаты труда.</w:t>
      </w:r>
    </w:p>
    <w:p w:rsidR="00C96B4A" w:rsidRPr="00C96B4A" w:rsidRDefault="004D3C60" w:rsidP="00E54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E5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Работникам на условиях</w:t>
      </w:r>
      <w:r w:rsidR="00E54E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определенных в коллективных и трудовых</w:t>
      </w:r>
      <w:r w:rsidR="00E54EB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>договорах производятся и иные выплаты компенсационного характера: за</w:t>
      </w:r>
      <w:r w:rsidR="00E54EB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совмещение проф</w:t>
      </w:r>
      <w:r w:rsidR="00E54E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ессий (должностей); за расширение зон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обслуживания и</w:t>
      </w:r>
      <w:r w:rsidR="00E54EB6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E54EB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увеличение объема работы или исполнение обязанностей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временно</w:t>
      </w:r>
      <w:r w:rsidR="00E54EB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отсутствующего работника без освобождения от работы, за работу в выходные</w:t>
      </w:r>
      <w:r w:rsidR="00E5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 нерабочие праздничные дни, за сверхурочную работу.</w:t>
      </w:r>
    </w:p>
    <w:p w:rsidR="00C96B4A" w:rsidRPr="00C96B4A" w:rsidRDefault="004D3C60" w:rsidP="004D3C6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      8.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Индексация заработной платы работников производится в</w:t>
      </w:r>
      <w:r w:rsidR="00E54EB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порядке и сроки, установленные нормативными актами Совета МО</w:t>
      </w:r>
      <w:r w:rsidR="00E54EB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96B4A" w:rsidRPr="00C96B4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«Успенский сельсовет</w:t>
      </w:r>
      <w:r w:rsidR="008B7DE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F76B5F" w:rsidRDefault="00F76B5F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4D3C60" w:rsidRDefault="004D3C60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C96B4A" w:rsidRPr="003D2479" w:rsidRDefault="00C96B4A" w:rsidP="002967D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lastRenderedPageBreak/>
        <w:t>Приложение к порядку</w:t>
      </w:r>
    </w:p>
    <w:p w:rsidR="00E54EB6" w:rsidRDefault="00C96B4A" w:rsidP="002967D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Утверждено</w:t>
      </w:r>
      <w:r w:rsidR="00DD1EC8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>:</w:t>
      </w:r>
    </w:p>
    <w:p w:rsidR="00C96B4A" w:rsidRDefault="00C96B4A" w:rsidP="002967D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Постановлением</w:t>
      </w:r>
      <w:r w:rsidR="004D3C60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3D247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от </w:t>
      </w:r>
    </w:p>
    <w:p w:rsidR="00F76B5F" w:rsidRPr="00DD1EC8" w:rsidRDefault="00F76B5F" w:rsidP="002967D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B4A" w:rsidRPr="003D2479" w:rsidRDefault="00C96B4A" w:rsidP="00C96B4A">
      <w:pPr>
        <w:shd w:val="clear" w:color="auto" w:fill="FFFFFF"/>
        <w:spacing w:after="0" w:line="240" w:lineRule="auto"/>
        <w:ind w:left="42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Перечень</w:t>
      </w:r>
    </w:p>
    <w:p w:rsidR="00C96B4A" w:rsidRPr="003D2479" w:rsidRDefault="00C96B4A" w:rsidP="00F8635B">
      <w:pPr>
        <w:shd w:val="clear" w:color="auto" w:fill="FFFFFF"/>
        <w:spacing w:after="0" w:line="240" w:lineRule="auto"/>
        <w:ind w:right="4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должностей и размеры должностных окладов работников, занимающих</w:t>
      </w:r>
    </w:p>
    <w:p w:rsidR="00C96B4A" w:rsidRPr="003D2479" w:rsidRDefault="00C96B4A" w:rsidP="00F8635B">
      <w:pPr>
        <w:shd w:val="clear" w:color="auto" w:fill="FFFFFF"/>
        <w:spacing w:after="0" w:line="240" w:lineRule="auto"/>
        <w:ind w:right="4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должности, не отнесенные к должностям муниципальной службы и</w:t>
      </w:r>
    </w:p>
    <w:p w:rsidR="00C96B4A" w:rsidRPr="003D2479" w:rsidRDefault="00C96B4A" w:rsidP="00F8635B">
      <w:pPr>
        <w:shd w:val="clear" w:color="auto" w:fill="FFFFFF"/>
        <w:spacing w:after="0" w:line="240" w:lineRule="auto"/>
        <w:ind w:right="4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осуществляющих техническое обеспечение деятельности органа</w:t>
      </w:r>
    </w:p>
    <w:p w:rsidR="00F8635B" w:rsidRDefault="00C96B4A" w:rsidP="00F8635B">
      <w:pPr>
        <w:shd w:val="clear" w:color="auto" w:fill="FFFFFF"/>
        <w:spacing w:after="0" w:line="240" w:lineRule="auto"/>
        <w:ind w:right="922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3D24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местного самоуправления муниципального образования</w:t>
      </w:r>
      <w:r w:rsidR="00F863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F86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8635B" w:rsidRPr="003D2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Успенский сельсовет»</w:t>
      </w:r>
      <w:r w:rsidR="00F86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35B" w:rsidRPr="00F863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35B" w:rsidRPr="003D2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размерами должностных окладов и </w:t>
      </w:r>
      <w:r w:rsidR="00F8635B" w:rsidRPr="003D24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персонально повышающих</w:t>
      </w:r>
      <w:r w:rsidR="00F8635B" w:rsidRPr="00F863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F8635B" w:rsidRPr="003D24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коэффициентов.</w:t>
      </w:r>
    </w:p>
    <w:p w:rsidR="00F8635B" w:rsidRPr="003D2479" w:rsidRDefault="00F8635B" w:rsidP="00F8635B">
      <w:pPr>
        <w:shd w:val="clear" w:color="auto" w:fill="FFFFFF"/>
        <w:spacing w:after="0" w:line="240" w:lineRule="auto"/>
        <w:ind w:right="4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DED" w:rsidRPr="003D2479" w:rsidRDefault="008B7DED" w:rsidP="00C96B4A">
      <w:pPr>
        <w:shd w:val="clear" w:color="auto" w:fill="FFFFFF"/>
        <w:spacing w:after="0" w:line="240" w:lineRule="auto"/>
        <w:ind w:left="2386" w:right="922" w:hanging="42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46"/>
        <w:gridCol w:w="1275"/>
        <w:gridCol w:w="2150"/>
        <w:gridCol w:w="3130"/>
      </w:tblGrid>
      <w:tr w:rsidR="008B7DED" w:rsidRPr="003D2479" w:rsidTr="004D3C60">
        <w:trPr>
          <w:trHeight w:hRule="exact" w:val="1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ind w:left="34" w:hanging="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п/п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Наименование должности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Разряды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ind w:left="576" w:right="5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Размер </w:t>
            </w: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>оклада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ind w:left="619" w:right="6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Персональный повышающий </w:t>
            </w:r>
            <w:r w:rsidRPr="003D247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коэффициент</w:t>
            </w:r>
          </w:p>
        </w:tc>
      </w:tr>
      <w:tr w:rsidR="008B7DED" w:rsidRPr="003D2479" w:rsidTr="004D3C60">
        <w:trPr>
          <w:trHeight w:hRule="exact" w:val="6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2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DD1EC8" w:rsidP="00AF7AE6">
            <w:pPr>
              <w:shd w:val="clear" w:color="auto" w:fill="FFFFFF"/>
              <w:spacing w:after="0" w:line="240" w:lineRule="auto"/>
              <w:ind w:right="552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8B7DED" w:rsidP="00AF7A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4D3C60" w:rsidP="00AF7A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>12126</w:t>
            </w:r>
            <w:r w:rsidR="00DD1EC8">
              <w:rPr>
                <w:rFonts w:ascii="Times New Roman" w:hAnsi="Times New Roman" w:cs="Times New Roman"/>
                <w:color w:val="000000" w:themeColor="text1"/>
                <w:spacing w:val="-11"/>
                <w:sz w:val="28"/>
                <w:szCs w:val="28"/>
              </w:rPr>
              <w:t>=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DED" w:rsidRPr="003D2479" w:rsidRDefault="00DD1EC8" w:rsidP="00AF7A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B7DED" w:rsidRDefault="008B7DED" w:rsidP="00E54E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DED" w:rsidRPr="003D2479" w:rsidRDefault="002967D3" w:rsidP="002967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Верно:</w:t>
      </w:r>
    </w:p>
    <w:sectPr w:rsidR="008B7DED" w:rsidRPr="003D2479" w:rsidSect="002967D3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EF" w:rsidRDefault="001E28EF" w:rsidP="008B7DED">
      <w:pPr>
        <w:spacing w:after="0" w:line="240" w:lineRule="auto"/>
      </w:pPr>
      <w:r>
        <w:separator/>
      </w:r>
    </w:p>
  </w:endnote>
  <w:endnote w:type="continuationSeparator" w:id="0">
    <w:p w:rsidR="001E28EF" w:rsidRDefault="001E28EF" w:rsidP="008B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EF" w:rsidRDefault="001E28EF" w:rsidP="008B7DED">
      <w:pPr>
        <w:spacing w:after="0" w:line="240" w:lineRule="auto"/>
      </w:pPr>
      <w:r>
        <w:separator/>
      </w:r>
    </w:p>
  </w:footnote>
  <w:footnote w:type="continuationSeparator" w:id="0">
    <w:p w:rsidR="001E28EF" w:rsidRDefault="001E28EF" w:rsidP="008B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20C"/>
    <w:multiLevelType w:val="singleLevel"/>
    <w:tmpl w:val="661823BC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87E2AC2"/>
    <w:multiLevelType w:val="singleLevel"/>
    <w:tmpl w:val="43FC95B0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36"/>
    <w:rsid w:val="00164CAA"/>
    <w:rsid w:val="001A6E38"/>
    <w:rsid w:val="001E28EF"/>
    <w:rsid w:val="002967D3"/>
    <w:rsid w:val="002C0A02"/>
    <w:rsid w:val="003D2479"/>
    <w:rsid w:val="004645D4"/>
    <w:rsid w:val="004C2036"/>
    <w:rsid w:val="004D3C60"/>
    <w:rsid w:val="0059416C"/>
    <w:rsid w:val="006B2A3B"/>
    <w:rsid w:val="00720571"/>
    <w:rsid w:val="007738FE"/>
    <w:rsid w:val="007E39CB"/>
    <w:rsid w:val="00824BF3"/>
    <w:rsid w:val="008A1D7E"/>
    <w:rsid w:val="008B7DED"/>
    <w:rsid w:val="009423DA"/>
    <w:rsid w:val="00A57DCC"/>
    <w:rsid w:val="00AD55DC"/>
    <w:rsid w:val="00AF7AE6"/>
    <w:rsid w:val="00B069FC"/>
    <w:rsid w:val="00B80753"/>
    <w:rsid w:val="00C72C9A"/>
    <w:rsid w:val="00C96B4A"/>
    <w:rsid w:val="00CB1620"/>
    <w:rsid w:val="00DD1EC8"/>
    <w:rsid w:val="00DF6805"/>
    <w:rsid w:val="00E17D68"/>
    <w:rsid w:val="00E54EB6"/>
    <w:rsid w:val="00E73B57"/>
    <w:rsid w:val="00F71BE4"/>
    <w:rsid w:val="00F76B5F"/>
    <w:rsid w:val="00F8635B"/>
    <w:rsid w:val="00F977CC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34457-6539-4A40-A832-88C82BA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57DCC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A5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A57DCC"/>
    <w:rPr>
      <w:rFonts w:ascii="Arial" w:hAnsi="Arial" w:cs="Arial" w:hint="default"/>
      <w:b/>
      <w:bCs/>
      <w:sz w:val="22"/>
      <w:szCs w:val="22"/>
    </w:rPr>
  </w:style>
  <w:style w:type="character" w:styleId="a3">
    <w:name w:val="Hyperlink"/>
    <w:uiPriority w:val="99"/>
    <w:unhideWhenUsed/>
    <w:rsid w:val="00A57D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B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DE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B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DE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7DE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A829-54E0-4E6E-8630-7E946691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2018-11-15T06:57:00Z</cp:lastPrinted>
  <dcterms:created xsi:type="dcterms:W3CDTF">2018-11-15T06:57:00Z</dcterms:created>
  <dcterms:modified xsi:type="dcterms:W3CDTF">2018-12-13T13:27:00Z</dcterms:modified>
</cp:coreProperties>
</file>