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B3" w:rsidRDefault="00C32FB3">
      <w:pPr>
        <w:shd w:val="clear" w:color="auto" w:fill="FFFFFF"/>
        <w:rPr>
          <w:color w:val="34343C"/>
          <w:sz w:val="28"/>
          <w:szCs w:val="28"/>
        </w:rPr>
      </w:pPr>
    </w:p>
    <w:p w:rsidR="00C32FB3" w:rsidRDefault="0032670D">
      <w:pPr>
        <w:ind w:hanging="53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C32FB3" w:rsidRDefault="0032670D">
      <w:pPr>
        <w:ind w:hanging="53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«СЕЛЬСКОЕ ПОСЕЛЕНИЕ </w:t>
      </w:r>
      <w:r w:rsidR="00220179">
        <w:rPr>
          <w:color w:val="000000" w:themeColor="text1"/>
          <w:sz w:val="28"/>
          <w:szCs w:val="28"/>
        </w:rPr>
        <w:t>УСПЕНСКИЙ</w:t>
      </w:r>
      <w:r>
        <w:rPr>
          <w:color w:val="000000" w:themeColor="text1"/>
          <w:sz w:val="28"/>
          <w:szCs w:val="28"/>
        </w:rPr>
        <w:t xml:space="preserve">  СЕЛЬСОВЕТ</w:t>
      </w:r>
    </w:p>
    <w:p w:rsidR="00C32FB3" w:rsidRDefault="0032670D">
      <w:pPr>
        <w:ind w:hanging="53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АХТУБИНСКОГО МУНИЦИПАЛЬНОГО РАЙОНА </w:t>
      </w:r>
    </w:p>
    <w:p w:rsidR="00C32FB3" w:rsidRDefault="0032670D">
      <w:pPr>
        <w:ind w:hanging="53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АСТРАХАНСКОЙ ОБЛАСТИ»</w:t>
      </w:r>
    </w:p>
    <w:p w:rsidR="00C32FB3" w:rsidRDefault="00C32FB3">
      <w:pPr>
        <w:ind w:hanging="539"/>
        <w:jc w:val="both"/>
        <w:rPr>
          <w:color w:val="000000" w:themeColor="text1"/>
          <w:sz w:val="28"/>
          <w:szCs w:val="28"/>
        </w:rPr>
      </w:pPr>
    </w:p>
    <w:p w:rsidR="00C32FB3" w:rsidRDefault="0032670D">
      <w:pPr>
        <w:ind w:hanging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ПОСТАНОВЛЕНИЕ</w:t>
      </w:r>
    </w:p>
    <w:p w:rsidR="00C32FB3" w:rsidRDefault="0032670D">
      <w:pPr>
        <w:ind w:hanging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0</w:t>
      </w:r>
      <w:r w:rsidR="0022017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.07.2025                                                                                              №</w:t>
      </w:r>
      <w:r w:rsidR="00220179">
        <w:rPr>
          <w:color w:val="000000" w:themeColor="text1"/>
          <w:sz w:val="28"/>
          <w:szCs w:val="28"/>
        </w:rPr>
        <w:t>40</w:t>
      </w:r>
    </w:p>
    <w:p w:rsidR="00C32FB3" w:rsidRDefault="0032670D">
      <w:pPr>
        <w:ind w:left="-539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утверждении Положения об архиве администрации муниципального образования «Сельское поселение </w:t>
      </w:r>
      <w:r w:rsidR="00220179">
        <w:rPr>
          <w:color w:val="000000" w:themeColor="text1"/>
          <w:sz w:val="28"/>
          <w:szCs w:val="28"/>
        </w:rPr>
        <w:t>Успенский</w:t>
      </w:r>
      <w:r>
        <w:rPr>
          <w:color w:val="000000" w:themeColor="text1"/>
          <w:sz w:val="28"/>
          <w:szCs w:val="28"/>
        </w:rPr>
        <w:t xml:space="preserve"> сельсовет Ахтубинского муниципального района Астраханской области</w:t>
      </w:r>
      <w:r>
        <w:rPr>
          <w:b/>
          <w:color w:val="000000" w:themeColor="text1"/>
          <w:sz w:val="28"/>
          <w:szCs w:val="28"/>
        </w:rPr>
        <w:t>»</w:t>
      </w:r>
    </w:p>
    <w:p w:rsidR="00C32FB3" w:rsidRDefault="00C32FB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C32FB3" w:rsidRDefault="00C32FB3">
      <w:pPr>
        <w:shd w:val="clear" w:color="auto" w:fill="FFFFFF"/>
        <w:rPr>
          <w:color w:val="000000" w:themeColor="text1"/>
          <w:sz w:val="28"/>
          <w:szCs w:val="28"/>
        </w:rPr>
      </w:pPr>
    </w:p>
    <w:p w:rsidR="00C32FB3" w:rsidRDefault="0032670D">
      <w:p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proofErr w:type="gramStart"/>
      <w:r>
        <w:rPr>
          <w:color w:val="000000" w:themeColor="text1"/>
          <w:sz w:val="28"/>
          <w:szCs w:val="28"/>
        </w:rPr>
        <w:t xml:space="preserve">Руководствуясь Федеральным Законом от 06.10.2013 года № 131-ФЗ "Об общих принципах Администрации местного самоуправления в Российской Федерации", Федеральным Законом от 22.10.2004 года № 125-ФЗ  "Об архивном деле в Российской Федерации", приказом </w:t>
      </w:r>
      <w:proofErr w:type="spellStart"/>
      <w:r>
        <w:rPr>
          <w:color w:val="000000" w:themeColor="text1"/>
          <w:sz w:val="28"/>
          <w:szCs w:val="28"/>
        </w:rPr>
        <w:t>Росархива</w:t>
      </w:r>
      <w:proofErr w:type="spellEnd"/>
      <w:r>
        <w:rPr>
          <w:color w:val="000000" w:themeColor="text1"/>
          <w:sz w:val="28"/>
          <w:szCs w:val="28"/>
        </w:rPr>
        <w:t xml:space="preserve"> от 11.04.2018 № 42 «Об утверждении примерного положения об архиве организации», в целях обеспечения сохранности документов администрация муниципального образования «Сельское поселение </w:t>
      </w:r>
      <w:r w:rsidR="00220179">
        <w:rPr>
          <w:color w:val="000000" w:themeColor="text1"/>
          <w:sz w:val="28"/>
          <w:szCs w:val="28"/>
        </w:rPr>
        <w:t>Успенский</w:t>
      </w:r>
      <w:r>
        <w:rPr>
          <w:color w:val="000000" w:themeColor="text1"/>
          <w:sz w:val="28"/>
          <w:szCs w:val="28"/>
        </w:rPr>
        <w:t xml:space="preserve"> сельсовет Ахтубинского муниципального района Астраханской области</w:t>
      </w:r>
      <w:r>
        <w:rPr>
          <w:b/>
          <w:color w:val="000000" w:themeColor="text1"/>
          <w:sz w:val="28"/>
          <w:szCs w:val="28"/>
        </w:rPr>
        <w:t>»</w:t>
      </w:r>
      <w:proofErr w:type="gramEnd"/>
    </w:p>
    <w:p w:rsidR="00C32FB3" w:rsidRDefault="00C32FB3">
      <w:pPr>
        <w:shd w:val="clear" w:color="auto" w:fill="FFFFFF"/>
        <w:rPr>
          <w:color w:val="000000" w:themeColor="text1"/>
          <w:sz w:val="28"/>
          <w:szCs w:val="28"/>
        </w:rPr>
      </w:pPr>
    </w:p>
    <w:p w:rsidR="00C32FB3" w:rsidRDefault="0032670D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ПОСТАНОВЛЯЮ:</w:t>
      </w:r>
      <w:r>
        <w:rPr>
          <w:color w:val="000000" w:themeColor="text1"/>
        </w:rPr>
        <w:t xml:space="preserve"> </w:t>
      </w:r>
    </w:p>
    <w:p w:rsidR="00C32FB3" w:rsidRDefault="00C32FB3">
      <w:pPr>
        <w:ind w:left="-539"/>
        <w:jc w:val="both"/>
        <w:rPr>
          <w:color w:val="000000" w:themeColor="text1"/>
          <w:sz w:val="28"/>
          <w:szCs w:val="28"/>
        </w:rPr>
      </w:pPr>
    </w:p>
    <w:p w:rsidR="00C32FB3" w:rsidRDefault="0032670D">
      <w:pPr>
        <w:ind w:left="-53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1.Утвердить Положение об архиве администрации муниципального образования «Сельское поселение </w:t>
      </w:r>
      <w:r w:rsidR="00220179">
        <w:rPr>
          <w:color w:val="000000" w:themeColor="text1"/>
          <w:sz w:val="28"/>
          <w:szCs w:val="28"/>
        </w:rPr>
        <w:t>Успенский</w:t>
      </w:r>
      <w:r>
        <w:rPr>
          <w:color w:val="000000" w:themeColor="text1"/>
          <w:sz w:val="28"/>
          <w:szCs w:val="28"/>
        </w:rPr>
        <w:t xml:space="preserve"> сельсовет Ахтубинского муниципального района Астраханской области</w:t>
      </w:r>
      <w:r>
        <w:rPr>
          <w:b/>
          <w:color w:val="000000" w:themeColor="text1"/>
          <w:sz w:val="28"/>
          <w:szCs w:val="28"/>
        </w:rPr>
        <w:t>».</w:t>
      </w:r>
    </w:p>
    <w:p w:rsidR="00C32FB3" w:rsidRDefault="0032670D">
      <w:pPr>
        <w:ind w:left="-53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2.Назначить </w:t>
      </w:r>
      <w:proofErr w:type="gramStart"/>
      <w:r>
        <w:rPr>
          <w:color w:val="000000" w:themeColor="text1"/>
          <w:sz w:val="28"/>
          <w:szCs w:val="28"/>
        </w:rPr>
        <w:t>ответственного</w:t>
      </w:r>
      <w:proofErr w:type="gramEnd"/>
      <w:r>
        <w:rPr>
          <w:color w:val="000000" w:themeColor="text1"/>
          <w:sz w:val="28"/>
          <w:szCs w:val="28"/>
        </w:rPr>
        <w:t xml:space="preserve"> за сохранность и возложить ответственность за</w:t>
      </w:r>
    </w:p>
    <w:p w:rsidR="00C32FB3" w:rsidRDefault="0032670D">
      <w:pPr>
        <w:ind w:left="-53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ведение архива на заместителя главы администрация муниципального образования «Сельское поселение </w:t>
      </w:r>
      <w:r w:rsidR="00220179">
        <w:rPr>
          <w:color w:val="000000" w:themeColor="text1"/>
          <w:sz w:val="28"/>
          <w:szCs w:val="28"/>
        </w:rPr>
        <w:t>Успенский</w:t>
      </w:r>
      <w:r>
        <w:rPr>
          <w:color w:val="000000" w:themeColor="text1"/>
          <w:sz w:val="28"/>
          <w:szCs w:val="28"/>
        </w:rPr>
        <w:t xml:space="preserve"> сельсовет Ахтубинского муниципального района Астраханской области</w:t>
      </w:r>
      <w:r>
        <w:rPr>
          <w:b/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Ротарь Е.Г.</w:t>
      </w:r>
    </w:p>
    <w:p w:rsidR="00C32FB3" w:rsidRDefault="0032670D">
      <w:pPr>
        <w:ind w:left="-53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3.Обнародовать настоящее постановление на информационных стендах в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границах сельского поселения и на официальном Интернет-сайте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 в сети интернет.</w:t>
      </w:r>
    </w:p>
    <w:p w:rsidR="00C32FB3" w:rsidRDefault="0032670D">
      <w:pPr>
        <w:ind w:left="-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4.Постановление вступает в силу со дня его официального обнародования.</w:t>
      </w:r>
    </w:p>
    <w:p w:rsidR="00C32FB3" w:rsidRDefault="0032670D">
      <w:pPr>
        <w:ind w:left="-53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5.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выполнением постановления оставляю за собой.</w:t>
      </w:r>
    </w:p>
    <w:p w:rsidR="00C32FB3" w:rsidRDefault="00C32FB3">
      <w:pPr>
        <w:pStyle w:val="14"/>
        <w:shd w:val="clear" w:color="auto" w:fill="FFFFFF"/>
        <w:spacing w:before="0" w:after="0"/>
        <w:ind w:left="4820"/>
        <w:rPr>
          <w:color w:val="000000" w:themeColor="text1"/>
          <w:sz w:val="28"/>
          <w:szCs w:val="28"/>
        </w:rPr>
      </w:pPr>
    </w:p>
    <w:p w:rsidR="00C32FB3" w:rsidRDefault="00C32FB3">
      <w:pPr>
        <w:pStyle w:val="14"/>
        <w:shd w:val="clear" w:color="auto" w:fill="FFFFFF"/>
        <w:spacing w:before="0" w:after="0"/>
        <w:ind w:left="4820"/>
        <w:rPr>
          <w:color w:val="000000" w:themeColor="text1"/>
          <w:sz w:val="28"/>
          <w:szCs w:val="28"/>
        </w:rPr>
      </w:pPr>
    </w:p>
    <w:p w:rsidR="00C32FB3" w:rsidRDefault="00220179" w:rsidP="00220179">
      <w:pPr>
        <w:ind w:left="-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32670D">
        <w:rPr>
          <w:color w:val="000000" w:themeColor="text1"/>
          <w:sz w:val="28"/>
          <w:szCs w:val="28"/>
        </w:rPr>
        <w:t xml:space="preserve"> муниципального образования </w:t>
      </w:r>
    </w:p>
    <w:p w:rsidR="00C32FB3" w:rsidRDefault="0032670D">
      <w:pPr>
        <w:ind w:left="-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«Сельское поселение </w:t>
      </w:r>
      <w:r w:rsidR="00220179">
        <w:rPr>
          <w:color w:val="000000" w:themeColor="text1"/>
          <w:sz w:val="28"/>
          <w:szCs w:val="28"/>
        </w:rPr>
        <w:t>Успенский</w:t>
      </w:r>
      <w:r>
        <w:rPr>
          <w:color w:val="000000" w:themeColor="text1"/>
          <w:sz w:val="28"/>
          <w:szCs w:val="28"/>
        </w:rPr>
        <w:t xml:space="preserve"> сельсовет</w:t>
      </w:r>
    </w:p>
    <w:p w:rsidR="00C32FB3" w:rsidRDefault="0032670D">
      <w:pPr>
        <w:ind w:left="-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Ахтубинского муниципального района</w:t>
      </w:r>
    </w:p>
    <w:p w:rsidR="00C32FB3" w:rsidRDefault="0032670D">
      <w:pPr>
        <w:ind w:left="-53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Астраханской области</w:t>
      </w:r>
      <w:r>
        <w:rPr>
          <w:b/>
          <w:color w:val="000000" w:themeColor="text1"/>
          <w:sz w:val="28"/>
          <w:szCs w:val="28"/>
        </w:rPr>
        <w:t xml:space="preserve">»                                                             </w:t>
      </w:r>
      <w:proofErr w:type="spellStart"/>
      <w:r w:rsidR="00220179">
        <w:rPr>
          <w:color w:val="000000" w:themeColor="text1"/>
          <w:sz w:val="28"/>
          <w:szCs w:val="28"/>
        </w:rPr>
        <w:t>О.В.Мершиёва</w:t>
      </w:r>
      <w:proofErr w:type="spellEnd"/>
    </w:p>
    <w:p w:rsidR="00C32FB3" w:rsidRDefault="00C32FB3">
      <w:pPr>
        <w:pStyle w:val="14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</w:p>
    <w:p w:rsidR="00C32FB3" w:rsidRDefault="00C32FB3">
      <w:pPr>
        <w:pStyle w:val="14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</w:p>
    <w:p w:rsidR="00C32FB3" w:rsidRDefault="00C32FB3">
      <w:pPr>
        <w:pStyle w:val="14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</w:p>
    <w:p w:rsidR="00C32FB3" w:rsidRDefault="00C32FB3">
      <w:pPr>
        <w:pStyle w:val="14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</w:p>
    <w:p w:rsidR="00C32FB3" w:rsidRDefault="00C32FB3">
      <w:pPr>
        <w:pStyle w:val="14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Утверждено постановлением </w:t>
      </w:r>
    </w:p>
    <w:p w:rsidR="00C32FB3" w:rsidRDefault="0032670D">
      <w:pPr>
        <w:pStyle w:val="14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образования «Сельское поселение </w:t>
      </w:r>
      <w:r w:rsidR="00220179">
        <w:rPr>
          <w:color w:val="000000"/>
          <w:sz w:val="28"/>
          <w:szCs w:val="28"/>
        </w:rPr>
        <w:t>Успенский</w:t>
      </w:r>
      <w:r>
        <w:rPr>
          <w:color w:val="000000"/>
          <w:sz w:val="28"/>
          <w:szCs w:val="28"/>
        </w:rPr>
        <w:t xml:space="preserve"> сельсовет Ахтубинского муниципального района Астраханской области» </w:t>
      </w:r>
    </w:p>
    <w:p w:rsidR="00C32FB3" w:rsidRDefault="0032670D">
      <w:pPr>
        <w:pStyle w:val="14"/>
        <w:shd w:val="clear" w:color="auto" w:fill="FFFFFF"/>
        <w:spacing w:before="0" w:after="0"/>
        <w:ind w:left="482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от 0</w:t>
      </w:r>
      <w:r w:rsidR="0022017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.07.2025  № </w:t>
      </w:r>
      <w:r w:rsidR="00220179">
        <w:rPr>
          <w:color w:val="000000"/>
          <w:sz w:val="28"/>
          <w:szCs w:val="28"/>
        </w:rPr>
        <w:t>40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:rsidR="00C32FB3" w:rsidRDefault="00C32FB3">
      <w:pPr>
        <w:pStyle w:val="14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:rsidR="00C32FB3" w:rsidRDefault="00C32FB3">
      <w:pPr>
        <w:pStyle w:val="14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об архиве администрации муниципального образования «Сельское поселение </w:t>
      </w:r>
      <w:r w:rsidR="00220179">
        <w:rPr>
          <w:color w:val="000000"/>
          <w:sz w:val="28"/>
          <w:szCs w:val="28"/>
        </w:rPr>
        <w:t>Успенский</w:t>
      </w:r>
      <w:r>
        <w:rPr>
          <w:color w:val="000000"/>
          <w:sz w:val="28"/>
          <w:szCs w:val="28"/>
        </w:rPr>
        <w:t xml:space="preserve"> сельсовет Ахтубинского муниципального района Астраханской области» 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Положение об архиве администрации муниципального образования «Сельское поселение </w:t>
      </w:r>
      <w:r w:rsidR="00220179">
        <w:rPr>
          <w:color w:val="000000"/>
          <w:sz w:val="28"/>
          <w:szCs w:val="28"/>
        </w:rPr>
        <w:t>Успенский</w:t>
      </w:r>
      <w:r>
        <w:rPr>
          <w:color w:val="000000"/>
          <w:sz w:val="28"/>
          <w:szCs w:val="28"/>
        </w:rPr>
        <w:t xml:space="preserve"> сельсовет Ахтубинского муниципального района Астраханской области» разработано в соответствии с Примерным положением об архиве организации, утвержденным приказом </w:t>
      </w:r>
      <w:proofErr w:type="spellStart"/>
      <w:r>
        <w:rPr>
          <w:color w:val="000000"/>
          <w:sz w:val="28"/>
          <w:szCs w:val="28"/>
        </w:rPr>
        <w:t>Росархива</w:t>
      </w:r>
      <w:proofErr w:type="spellEnd"/>
      <w:r>
        <w:rPr>
          <w:color w:val="000000"/>
          <w:sz w:val="28"/>
          <w:szCs w:val="28"/>
        </w:rPr>
        <w:t xml:space="preserve"> от 11.04.2018 года № 42</w:t>
      </w:r>
      <w:r w:rsidR="00D15044">
        <w:rPr>
          <w:color w:val="000000"/>
          <w:sz w:val="28"/>
          <w:szCs w:val="28"/>
        </w:rPr>
        <w:t xml:space="preserve"> (с изменениями от 10.01.202 №121) </w:t>
      </w:r>
      <w:r>
        <w:rPr>
          <w:color w:val="000000"/>
          <w:sz w:val="28"/>
          <w:szCs w:val="28"/>
        </w:rPr>
        <w:t>.</w:t>
      </w:r>
    </w:p>
    <w:p w:rsidR="00C32FB3" w:rsidRDefault="0032670D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</w:t>
      </w:r>
      <w:r>
        <w:rPr>
          <w:color w:val="000000"/>
          <w:sz w:val="28"/>
          <w:szCs w:val="28"/>
        </w:rPr>
        <w:t xml:space="preserve">дминистрация муниципального образования «Сельское поселение </w:t>
      </w:r>
      <w:r w:rsidR="00220179">
        <w:rPr>
          <w:color w:val="000000"/>
          <w:sz w:val="28"/>
          <w:szCs w:val="28"/>
        </w:rPr>
        <w:t>Успенский</w:t>
      </w:r>
      <w:r>
        <w:rPr>
          <w:color w:val="000000"/>
          <w:sz w:val="28"/>
          <w:szCs w:val="28"/>
        </w:rPr>
        <w:t xml:space="preserve"> сельсовет Ахтубинского муниципального района Астраханской области» (далее по тексту – администрация) </w:t>
      </w:r>
      <w:r>
        <w:rPr>
          <w:sz w:val="28"/>
          <w:szCs w:val="28"/>
        </w:rPr>
        <w:t>выступает источником комплектования архивного отдела администрации муниципального образования «</w:t>
      </w:r>
      <w:proofErr w:type="spellStart"/>
      <w:r>
        <w:rPr>
          <w:sz w:val="28"/>
          <w:szCs w:val="28"/>
        </w:rPr>
        <w:t>Ахтубинский</w:t>
      </w:r>
      <w:proofErr w:type="spellEnd"/>
      <w:r>
        <w:rPr>
          <w:sz w:val="28"/>
          <w:szCs w:val="28"/>
        </w:rPr>
        <w:t xml:space="preserve"> муниципальный район Астраханской области» (далее по тексту - муниципальный архив).</w:t>
      </w:r>
    </w:p>
    <w:p w:rsidR="00C32FB3" w:rsidRDefault="0032670D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 администрации</w:t>
      </w:r>
      <w:r>
        <w:rPr>
          <w:color w:val="000000"/>
          <w:sz w:val="28"/>
          <w:szCs w:val="28"/>
        </w:rPr>
        <w:t xml:space="preserve"> (далее по тексту – архив) не является структурным подразделением, обязанности по ведению архива выполняет ответственный за делопроизводство.</w:t>
      </w:r>
    </w:p>
    <w:p w:rsidR="00C32FB3" w:rsidRDefault="0032670D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В администрации создается архив, осуществляющий хранение, комплектование, учет и использование документов Архивного фонда Российской Федерации, документов временных (свыше 10 лет</w:t>
      </w:r>
      <w:r>
        <w:t xml:space="preserve">) </w:t>
      </w:r>
      <w:r>
        <w:rPr>
          <w:sz w:val="28"/>
          <w:szCs w:val="28"/>
        </w:rPr>
        <w:t xml:space="preserve">сроков хранения, в том числе по личному составу, образовавшихся в деятельности </w:t>
      </w:r>
      <w:r w:rsidR="00D15044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>, а также подготовку документов к передаче на постоянное хранение в муниципальный архив, источником комплектования которого выступает отдел образования.</w:t>
      </w:r>
      <w:proofErr w:type="gramEnd"/>
    </w:p>
    <w:p w:rsidR="00C32FB3" w:rsidRDefault="0032670D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архив необходимым помещением, оборудованием и кадрами. </w:t>
      </w:r>
    </w:p>
    <w:p w:rsidR="00C32FB3" w:rsidRDefault="0032670D">
      <w:pPr>
        <w:pStyle w:val="a9"/>
        <w:ind w:firstLine="709"/>
        <w:jc w:val="both"/>
      </w:pPr>
      <w:r>
        <w:rPr>
          <w:sz w:val="28"/>
          <w:szCs w:val="28"/>
        </w:rPr>
        <w:t>1.4. Положение об архиве Администрации после согласования с экспертно-проверочной комиссией Министерства культуры Астраханской области утверждается главой Администрации.</w:t>
      </w:r>
    </w:p>
    <w:p w:rsidR="00C32FB3" w:rsidRDefault="0032670D">
      <w:pPr>
        <w:pStyle w:val="a9"/>
        <w:ind w:firstLine="709"/>
        <w:jc w:val="both"/>
      </w:pPr>
      <w:r>
        <w:rPr>
          <w:sz w:val="28"/>
          <w:szCs w:val="28"/>
        </w:rPr>
        <w:t>1.5. Архив Администрации работает по плану, утвержденному главой Администрации, и отчитывается перед ним в своей работе.</w:t>
      </w:r>
    </w:p>
    <w:p w:rsidR="00C32FB3" w:rsidRDefault="0032670D">
      <w:pPr>
        <w:pStyle w:val="a9"/>
        <w:ind w:firstLine="709"/>
        <w:jc w:val="both"/>
      </w:pPr>
      <w:r>
        <w:rPr>
          <w:sz w:val="28"/>
          <w:szCs w:val="28"/>
        </w:rPr>
        <w:lastRenderedPageBreak/>
        <w:t xml:space="preserve">1.6.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архива Администрации осуществляют глава Администрации (либо лицо его замещающее), экспертная комиссия Администрации.</w:t>
      </w:r>
    </w:p>
    <w:p w:rsidR="00C32FB3" w:rsidRDefault="0032670D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Методическую и практическую помощь архиву Администрации оказывает муниципальный архив.</w:t>
      </w:r>
    </w:p>
    <w:p w:rsidR="00C32FB3" w:rsidRDefault="0032670D">
      <w:pPr>
        <w:pStyle w:val="14"/>
        <w:shd w:val="clear" w:color="auto" w:fill="FFFFFF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1.8. </w:t>
      </w:r>
      <w:proofErr w:type="gramStart"/>
      <w:r>
        <w:rPr>
          <w:color w:val="000000"/>
          <w:sz w:val="28"/>
          <w:szCs w:val="28"/>
        </w:rPr>
        <w:t>Архив в своей деятельности 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  <w:proofErr w:type="gramEnd"/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Состав документов Архива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2.1. Архив хранит: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D1504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муниципального образования;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б) документы постоянного хранения и документы по личному составу фонда (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 организаций-предшественников (при их наличии);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в) справочно-поисковые средства к документам и учетные документы Архива </w:t>
      </w:r>
      <w:r w:rsidR="00D1504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муниципального образования.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Задачи Архива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 К задачам Архива относятся: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3.1.1. Организация хранения документов, состав которых предусмотрен главой 2 настоящего Положения.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3.1.2. Комплектование Архива документами, образовавшимися в деятельности </w:t>
      </w:r>
      <w:r w:rsidR="00D1504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муниципального образования.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3.1.3. Учет документов, находящихся на хранении в Архиве.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3.1.4. Использование документов, находящихся на хранении в Архиве.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3.1.5. 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3.1.6. Методическое руководство 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формированием и оформлением дел в структурных подразделениях организации и своевременной передачей их в Архив.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Функции Архива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Архив осуществляет следующие функции: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4.1.1. Организует прием документов постоянного и временных (свыше 10 лет) сроков хранения, в том числе по личному составу, образовавшихся в деятельности Администрации, в соответствии с утвержденным графиком.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lastRenderedPageBreak/>
        <w:t>4.1.2. Ведет учет документов и фондов, находящихся на хранении в Архиве.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4.1.3. Представляет в муниципальный архив учетные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4.1.4. Систематизирует и размещает документы, поступающие на хранение в Архив, образовавшиеся в ходе осуществления деятельности.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4.1.5. Осуществляет подготовку и представляет: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а) на рассмотрение и согласование экспертной комиссии Администрации (далее по тексту - ЭК</w:t>
      </w:r>
      <w:proofErr w:type="gramStart"/>
      <w:r>
        <w:rPr>
          <w:color w:val="000000"/>
          <w:sz w:val="28"/>
          <w:szCs w:val="28"/>
        </w:rPr>
        <w:t>)</w:t>
      </w:r>
      <w:r w:rsidR="00D15044">
        <w:rPr>
          <w:color w:val="000000"/>
          <w:sz w:val="28"/>
          <w:szCs w:val="28"/>
        </w:rPr>
        <w:t>п</w:t>
      </w:r>
      <w:proofErr w:type="gramEnd"/>
      <w:r w:rsidR="00D15044">
        <w:rPr>
          <w:color w:val="000000"/>
          <w:sz w:val="28"/>
          <w:szCs w:val="28"/>
        </w:rPr>
        <w:t xml:space="preserve">роекты </w:t>
      </w:r>
      <w:r>
        <w:rPr>
          <w:color w:val="000000"/>
          <w:sz w:val="28"/>
          <w:szCs w:val="28"/>
        </w:rPr>
        <w:t xml:space="preserve"> описи дел</w:t>
      </w:r>
      <w:r w:rsidR="00D15044">
        <w:rPr>
          <w:color w:val="000000"/>
          <w:sz w:val="28"/>
          <w:szCs w:val="28"/>
        </w:rPr>
        <w:t>. документов</w:t>
      </w:r>
      <w:r>
        <w:rPr>
          <w:color w:val="000000"/>
          <w:sz w:val="28"/>
          <w:szCs w:val="28"/>
        </w:rPr>
        <w:t xml:space="preserve"> постоянного хранения, временных (свыше 10 лет) сроков хранения, в том числе по личному составу, а также </w:t>
      </w:r>
      <w:r w:rsidR="00D15044">
        <w:rPr>
          <w:color w:val="000000"/>
          <w:sz w:val="28"/>
          <w:szCs w:val="28"/>
        </w:rPr>
        <w:t xml:space="preserve">проекты </w:t>
      </w:r>
      <w:r>
        <w:rPr>
          <w:color w:val="000000"/>
          <w:sz w:val="28"/>
          <w:szCs w:val="28"/>
        </w:rPr>
        <w:t xml:space="preserve">акты о выделении к уничтожению архивных документов, не подлежащих хранению, </w:t>
      </w:r>
      <w:r w:rsidR="00D15044">
        <w:rPr>
          <w:color w:val="000000"/>
          <w:sz w:val="28"/>
          <w:szCs w:val="28"/>
        </w:rPr>
        <w:t xml:space="preserve">проекты </w:t>
      </w:r>
      <w:r>
        <w:rPr>
          <w:color w:val="000000"/>
          <w:sz w:val="28"/>
          <w:szCs w:val="28"/>
        </w:rPr>
        <w:t>акт</w:t>
      </w:r>
      <w:r w:rsidR="00D15044">
        <w:rPr>
          <w:color w:val="000000"/>
          <w:sz w:val="28"/>
          <w:szCs w:val="28"/>
        </w:rPr>
        <w:t xml:space="preserve">ов о </w:t>
      </w:r>
      <w:proofErr w:type="spellStart"/>
      <w:r w:rsidR="00D15044">
        <w:rPr>
          <w:color w:val="000000"/>
          <w:sz w:val="28"/>
          <w:szCs w:val="28"/>
        </w:rPr>
        <w:t>необнаружении</w:t>
      </w:r>
      <w:proofErr w:type="spellEnd"/>
      <w:r w:rsidR="00D15044">
        <w:rPr>
          <w:color w:val="000000"/>
          <w:sz w:val="28"/>
          <w:szCs w:val="28"/>
        </w:rPr>
        <w:t xml:space="preserve"> архивных документов,</w:t>
      </w:r>
      <w:r>
        <w:rPr>
          <w:color w:val="000000"/>
          <w:sz w:val="28"/>
          <w:szCs w:val="28"/>
        </w:rPr>
        <w:t xml:space="preserve"> об утрате документов,</w:t>
      </w:r>
      <w:r w:rsidR="00D15044">
        <w:rPr>
          <w:color w:val="000000"/>
          <w:sz w:val="28"/>
          <w:szCs w:val="28"/>
        </w:rPr>
        <w:t xml:space="preserve"> пути розыска которых исчерпаны. проекты </w:t>
      </w:r>
      <w:r>
        <w:rPr>
          <w:color w:val="000000"/>
          <w:sz w:val="28"/>
          <w:szCs w:val="28"/>
        </w:rPr>
        <w:t xml:space="preserve"> акт</w:t>
      </w:r>
      <w:r w:rsidR="00D15044">
        <w:rPr>
          <w:color w:val="000000"/>
          <w:sz w:val="28"/>
          <w:szCs w:val="28"/>
        </w:rPr>
        <w:t xml:space="preserve">ов </w:t>
      </w:r>
      <w:r>
        <w:rPr>
          <w:color w:val="000000"/>
          <w:sz w:val="28"/>
          <w:szCs w:val="28"/>
        </w:rPr>
        <w:t xml:space="preserve">о неисправимых </w:t>
      </w:r>
      <w:proofErr w:type="gramStart"/>
      <w:r>
        <w:rPr>
          <w:color w:val="000000"/>
          <w:sz w:val="28"/>
          <w:szCs w:val="28"/>
        </w:rPr>
        <w:t>повреждениях</w:t>
      </w:r>
      <w:proofErr w:type="gramEnd"/>
      <w:r>
        <w:rPr>
          <w:color w:val="000000"/>
          <w:sz w:val="28"/>
          <w:szCs w:val="28"/>
        </w:rPr>
        <w:t xml:space="preserve"> архивных документов;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б) на утверждение экспертно-проверочной комиссии Министерства культуры Астраханской области (далее - ЭПК) </w:t>
      </w:r>
      <w:r w:rsidR="00D15044">
        <w:rPr>
          <w:color w:val="000000"/>
          <w:sz w:val="28"/>
          <w:szCs w:val="28"/>
        </w:rPr>
        <w:t>проекты актов</w:t>
      </w:r>
      <w:r>
        <w:rPr>
          <w:color w:val="000000"/>
          <w:sz w:val="28"/>
          <w:szCs w:val="28"/>
        </w:rPr>
        <w:t xml:space="preserve"> постоянного хранения;</w:t>
      </w:r>
    </w:p>
    <w:p w:rsidR="00C32FB3" w:rsidRDefault="00CB2BE8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в) </w:t>
      </w:r>
      <w:r w:rsidR="0032670D">
        <w:rPr>
          <w:color w:val="000000"/>
          <w:sz w:val="28"/>
          <w:szCs w:val="28"/>
        </w:rPr>
        <w:t xml:space="preserve">на </w:t>
      </w:r>
      <w:r w:rsidR="00D15044">
        <w:rPr>
          <w:color w:val="000000"/>
          <w:sz w:val="28"/>
          <w:szCs w:val="28"/>
        </w:rPr>
        <w:t>утверждени</w:t>
      </w:r>
      <w:r>
        <w:rPr>
          <w:color w:val="000000"/>
          <w:sz w:val="28"/>
          <w:szCs w:val="28"/>
        </w:rPr>
        <w:t>е</w:t>
      </w:r>
      <w:r w:rsidR="00D15044">
        <w:rPr>
          <w:color w:val="000000"/>
          <w:sz w:val="28"/>
          <w:szCs w:val="28"/>
        </w:rPr>
        <w:t xml:space="preserve"> </w:t>
      </w:r>
      <w:r w:rsidR="0032670D">
        <w:rPr>
          <w:color w:val="000000"/>
          <w:sz w:val="28"/>
          <w:szCs w:val="28"/>
        </w:rPr>
        <w:t>ЭПК описи дел по личному составу;</w:t>
      </w:r>
    </w:p>
    <w:p w:rsidR="00CB2BE8" w:rsidRDefault="0032670D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на </w:t>
      </w:r>
      <w:r w:rsidR="00CB2BE8">
        <w:rPr>
          <w:color w:val="000000"/>
          <w:sz w:val="28"/>
          <w:szCs w:val="28"/>
        </w:rPr>
        <w:t>утверждение</w:t>
      </w:r>
      <w:r>
        <w:rPr>
          <w:color w:val="000000"/>
          <w:sz w:val="28"/>
          <w:szCs w:val="28"/>
        </w:rPr>
        <w:t xml:space="preserve"> ЭПК акты об утрате документов, акты о неисправимых повреждениях архивных документов;</w:t>
      </w:r>
    </w:p>
    <w:p w:rsidR="00CB2BE8" w:rsidRPr="00CB2BE8" w:rsidRDefault="00CB2BE8" w:rsidP="00CB2BE8">
      <w:pPr>
        <w:rPr>
          <w:rFonts w:eastAsia="Arial"/>
          <w:sz w:val="28"/>
          <w:szCs w:val="28"/>
        </w:rPr>
      </w:pPr>
      <w:r w:rsidRPr="00CB2BE8">
        <w:rPr>
          <w:color w:val="000000"/>
          <w:sz w:val="28"/>
          <w:szCs w:val="28"/>
        </w:rPr>
        <w:t xml:space="preserve">        </w:t>
      </w:r>
      <w:proofErr w:type="spellStart"/>
      <w:r w:rsidRPr="00CB2BE8">
        <w:rPr>
          <w:color w:val="000000"/>
          <w:sz w:val="28"/>
          <w:szCs w:val="28"/>
        </w:rPr>
        <w:t>д</w:t>
      </w:r>
      <w:proofErr w:type="spellEnd"/>
      <w:r w:rsidRPr="00CB2BE8">
        <w:rPr>
          <w:color w:val="000000"/>
          <w:sz w:val="28"/>
          <w:szCs w:val="28"/>
        </w:rPr>
        <w:t>) п</w:t>
      </w:r>
      <w:r w:rsidRPr="00CB2BE8">
        <w:rPr>
          <w:rFonts w:eastAsia="Arial"/>
          <w:sz w:val="28"/>
          <w:szCs w:val="28"/>
        </w:rPr>
        <w:t>роекты описей дел временных (свыше 10 лет) сроков хранения, по личному составу;</w:t>
      </w:r>
    </w:p>
    <w:p w:rsidR="00C32FB3" w:rsidRDefault="00CB2BE8" w:rsidP="00CB2BE8">
      <w:r w:rsidRPr="00CB2BE8">
        <w:rPr>
          <w:rFonts w:eastAsia="Arial"/>
          <w:sz w:val="28"/>
          <w:szCs w:val="28"/>
        </w:rPr>
        <w:t xml:space="preserve">         проекты актов</w:t>
      </w:r>
      <w:r w:rsidRPr="00CB2B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выделении к уничтожению архивных документов, не подлежащих хранению, проекты актов о </w:t>
      </w:r>
      <w:proofErr w:type="spellStart"/>
      <w:r>
        <w:rPr>
          <w:color w:val="000000"/>
          <w:sz w:val="28"/>
          <w:szCs w:val="28"/>
        </w:rPr>
        <w:t>необнаружении</w:t>
      </w:r>
      <w:proofErr w:type="spellEnd"/>
      <w:r>
        <w:rPr>
          <w:color w:val="000000"/>
          <w:sz w:val="28"/>
          <w:szCs w:val="28"/>
        </w:rPr>
        <w:t xml:space="preserve"> архивных документов, об утрате документов, пути розыска которых исчерпаны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роекты  актов о неисправимых повреждениях архивных документов</w:t>
      </w:r>
    </w:p>
    <w:p w:rsidR="00C32FB3" w:rsidRDefault="00CB2BE8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2670D">
        <w:rPr>
          <w:color w:val="000000"/>
          <w:sz w:val="28"/>
          <w:szCs w:val="28"/>
        </w:rPr>
        <w:t xml:space="preserve">) на утверждение главе Администрации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</w:t>
      </w:r>
      <w:r w:rsidRPr="00CB2BE8">
        <w:rPr>
          <w:rFonts w:eastAsia="Arial"/>
          <w:sz w:val="28"/>
          <w:szCs w:val="28"/>
        </w:rPr>
        <w:t>проекты актов</w:t>
      </w:r>
      <w:r w:rsidRPr="00CB2B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выделении к уничтожению архивных документов, не подлежащих хранению, проекты актов о </w:t>
      </w:r>
      <w:proofErr w:type="spellStart"/>
      <w:r>
        <w:rPr>
          <w:color w:val="000000"/>
          <w:sz w:val="28"/>
          <w:szCs w:val="28"/>
        </w:rPr>
        <w:t>необнаружении</w:t>
      </w:r>
      <w:proofErr w:type="spellEnd"/>
      <w:r>
        <w:rPr>
          <w:color w:val="000000"/>
          <w:sz w:val="28"/>
          <w:szCs w:val="28"/>
        </w:rPr>
        <w:t xml:space="preserve"> архивных документов, об утрате документов, пути розыска которых исчерпаны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роекты  актов о неисправимых повреждениях архивных документов</w:t>
      </w:r>
      <w:r w:rsidR="0032670D">
        <w:rPr>
          <w:color w:val="000000"/>
          <w:sz w:val="28"/>
          <w:szCs w:val="28"/>
        </w:rPr>
        <w:t>, акты о неисправимых повреждениях архивных документов, утвержденные (согласованные) ЭПК.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4.1.6. Организует передачу документов Архивного фонда Российской Федерации на постоянное хранение в муниципальный архив.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4.1.7. Организует и проводит экспертизу ценности документов временных (свыше 10 лет) сроков хранения, находящихся на хранении в Архиве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4.1.8. Проводит мероприятия по обеспечению сохранности документов, находящихся на хранении в Архиве.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4.1.9. Организует информирование руководства и работников Администрации о составе и содержании документов Архива.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4.1.10. Информирует пользователей по вопросам местонахождения архивных документов.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4.1.11. Исполняет запросы пользователей, выдает архивные копии документов, архивные выписки и архивные справки.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4.1.12. Ведет учет использования документов Архива.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4.1.13. Создает фонд пользования Архива и организует его использование.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4.1.14. Осуществляет ведение справочно-поисковых сре</w:t>
      </w:r>
      <w:proofErr w:type="gramStart"/>
      <w:r>
        <w:rPr>
          <w:color w:val="000000"/>
          <w:sz w:val="28"/>
          <w:szCs w:val="28"/>
        </w:rPr>
        <w:t>дств к д</w:t>
      </w:r>
      <w:proofErr w:type="gramEnd"/>
      <w:r>
        <w:rPr>
          <w:color w:val="000000"/>
          <w:sz w:val="28"/>
          <w:szCs w:val="28"/>
        </w:rPr>
        <w:t>окументам Архива.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Оказывает методическую помощь службе делопроизводства в составлении номенклатуры дел Администрации, контролирует правильность формирования и оформления дел в делопроизводстве, а также подготовку дел к передаче в Архив.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Ежегодно представляет в муниципальный архив сведения о составе и объеме документов по установленной форме.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Подготавливает и в установленном порядке передает на хранение в муниципальный архив документы Архивного фонда Российской Федерации.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 Права Архива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5. Архив имеет право: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а) представлять главе Администрации предложения по совершенствованию организации хранения, комплектования, учета и использования архивных документов в Архиве;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б) запрашивать у работников Администрации сведения, необходимые для работы Архива;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в) давать рекомендации работникам Администрации по вопросам, относящимся к компетенции Архива;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г) информировать работников Администрации о необходимости передачи документов в Архив поселения в соответствии с утвержденным графиком;</w:t>
      </w:r>
    </w:p>
    <w:p w:rsidR="00C32FB3" w:rsidRDefault="0032670D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принимать участие в заседаниях экспертной комиссии.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C32FB3" w:rsidRDefault="0032670D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Ответственность Архива</w:t>
      </w:r>
    </w:p>
    <w:p w:rsidR="00C32FB3" w:rsidRDefault="00C32FB3">
      <w:pPr>
        <w:pStyle w:val="a9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32FB3" w:rsidRDefault="0032670D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Лицо ответственное за архив Администрации совместно с главой Администрации несет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C32FB3" w:rsidRDefault="0032670D">
      <w:pPr>
        <w:pStyle w:val="a9"/>
        <w:ind w:firstLine="709"/>
        <w:jc w:val="both"/>
      </w:pPr>
      <w:r>
        <w:rPr>
          <w:sz w:val="28"/>
          <w:szCs w:val="28"/>
        </w:rPr>
        <w:t>6.1.1. Несоблюдение условий обеспечения сохранности документов;</w:t>
      </w:r>
    </w:p>
    <w:p w:rsidR="00C32FB3" w:rsidRDefault="0032670D">
      <w:pPr>
        <w:pStyle w:val="a9"/>
        <w:ind w:firstLine="709"/>
        <w:jc w:val="both"/>
      </w:pPr>
      <w:r>
        <w:rPr>
          <w:sz w:val="28"/>
          <w:szCs w:val="28"/>
        </w:rPr>
        <w:t>6.1.2. Утрату и несанкционированное уничтожение документов;</w:t>
      </w:r>
    </w:p>
    <w:p w:rsidR="00C32FB3" w:rsidRDefault="0032670D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 Необоснованный отказ в приеме на хранение документов постоянного хранения и по личному составу подведомственных организаций, при ликвидации организации или изменении формы собственности;</w:t>
      </w:r>
    </w:p>
    <w:p w:rsidR="00C32FB3" w:rsidRDefault="0032670D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6.1.4. Нарушение правил использования документов и доступа пользователей к документам, установленных законодательством.</w:t>
      </w:r>
    </w:p>
    <w:p w:rsidR="00C32FB3" w:rsidRDefault="00C32FB3">
      <w:pPr>
        <w:pStyle w:val="14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C32FB3" w:rsidRDefault="00C32FB3">
      <w:pPr>
        <w:ind w:right="279"/>
        <w:jc w:val="both"/>
        <w:rPr>
          <w:color w:val="000000"/>
          <w:sz w:val="28"/>
          <w:szCs w:val="28"/>
        </w:rPr>
      </w:pPr>
    </w:p>
    <w:sectPr w:rsidR="00C32FB3" w:rsidSect="00C32FB3">
      <w:pgSz w:w="11906" w:h="16838"/>
      <w:pgMar w:top="709" w:right="746" w:bottom="851" w:left="1701" w:header="0" w:footer="0" w:gutter="0"/>
      <w:cols w:space="1701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A" w15:paraIdParent="00000008" w15:done="0"/>
  <w15:commentEx w15:paraId="0000000B" w15:done="0"/>
  <w15:commentEx w15:paraId="0000000C" w15:done="0"/>
  <w15:commentEx w15:paraId="0000000D" w15:done="0"/>
  <w15:commentEx w15:paraId="000000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44307BD" w16cex:dateUtc="2025-07-28T06:10:50Z"/>
  <w16cex:commentExtensible w16cex:durableId="379AC3AF" w16cex:dateUtc="2025-07-28T06:06:18Z"/>
  <w16cex:commentExtensible w16cex:durableId="45E1642B" w16cex:dateUtc="2025-07-28T06:04:37Z"/>
  <w16cex:commentExtensible w16cex:durableId="25D8F397" w16cex:dateUtc="2025-07-28T06:04:22Z"/>
  <w16cex:commentExtensible w16cex:durableId="75885197" w16cex:dateUtc="2025-07-28T06:02:47Z"/>
  <w16cex:commentExtensible w16cex:durableId="1B821FD2" w16cex:dateUtc="2025-07-28T06:02:27Z"/>
  <w16cex:commentExtensible w16cex:durableId="25AD23B0" w16cex:dateUtc="2025-07-28T05:57:44Z"/>
  <w16cex:commentExtensible w16cex:durableId="1E940DA2" w16cex:dateUtc="2025-07-23T08:37:20Z"/>
  <w16cex:commentExtensible w16cex:durableId="27A2AF3A" w16cex:dateUtc="2025-07-28T06:09:30Z"/>
  <w16cex:commentExtensible w16cex:durableId="4F9CF078" w16cex:dateUtc="2025-07-23T08:36:48Z"/>
  <w16cex:commentExtensible w16cex:durableId="0063510F" w16cex:dateUtc="2025-07-23T08:36:25Z"/>
  <w16cex:commentExtensible w16cex:durableId="7387A9CD" w16cex:dateUtc="2025-07-23T08:35:51Z"/>
  <w16cex:commentExtensible w16cex:durableId="747BB1AC" w16cex:dateUtc="2025-07-23T08:35: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44307BD"/>
  <w16cid:commentId w16cid:paraId="00000002" w16cid:durableId="379AC3AF"/>
  <w16cid:commentId w16cid:paraId="00000003" w16cid:durableId="45E1642B"/>
  <w16cid:commentId w16cid:paraId="00000004" w16cid:durableId="25D8F397"/>
  <w16cid:commentId w16cid:paraId="00000005" w16cid:durableId="75885197"/>
  <w16cid:commentId w16cid:paraId="00000006" w16cid:durableId="1B821FD2"/>
  <w16cid:commentId w16cid:paraId="00000007" w16cid:durableId="25AD23B0"/>
  <w16cid:commentId w16cid:paraId="00000008" w16cid:durableId="1E940DA2"/>
  <w16cid:commentId w16cid:paraId="0000000A" w16cid:durableId="27A2AF3A"/>
  <w16cid:commentId w16cid:paraId="0000000B" w16cid:durableId="4F9CF078"/>
  <w16cid:commentId w16cid:paraId="0000000C" w16cid:durableId="0063510F"/>
  <w16cid:commentId w16cid:paraId="0000000D" w16cid:durableId="7387A9CD"/>
  <w16cid:commentId w16cid:paraId="0000000E" w16cid:durableId="747BB1A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97C" w:rsidRDefault="001F697C">
      <w:r>
        <w:separator/>
      </w:r>
    </w:p>
  </w:endnote>
  <w:endnote w:type="continuationSeparator" w:id="0">
    <w:p w:rsidR="001F697C" w:rsidRDefault="001F6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97C" w:rsidRDefault="001F697C">
      <w:r>
        <w:separator/>
      </w:r>
    </w:p>
  </w:footnote>
  <w:footnote w:type="continuationSeparator" w:id="0">
    <w:p w:rsidR="001F697C" w:rsidRDefault="001F697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улира Жумагалиева">
    <w15:presenceInfo w15:providerId="Teamlab" w15:userId="1853662710"/>
  </w15:person>
  <w15:person w15:author="Виктория Тукесова">
    <w15:presenceInfo w15:providerId="Teamlab" w15:userId="18117478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FB3"/>
    <w:rsid w:val="000A163E"/>
    <w:rsid w:val="001F697C"/>
    <w:rsid w:val="00220179"/>
    <w:rsid w:val="0032670D"/>
    <w:rsid w:val="006B5ACF"/>
    <w:rsid w:val="007C3F36"/>
    <w:rsid w:val="00C32FB3"/>
    <w:rsid w:val="00CB2BE8"/>
    <w:rsid w:val="00D15044"/>
    <w:rsid w:val="00F4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B3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32FB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32FB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32FB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32FB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32FB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32FB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32FB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32FB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32FB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32FB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32FB3"/>
    <w:rPr>
      <w:sz w:val="24"/>
      <w:szCs w:val="24"/>
    </w:rPr>
  </w:style>
  <w:style w:type="character" w:customStyle="1" w:styleId="QuoteChar">
    <w:name w:val="Quote Char"/>
    <w:link w:val="2"/>
    <w:uiPriority w:val="29"/>
    <w:rsid w:val="00C32FB3"/>
    <w:rPr>
      <w:i/>
    </w:rPr>
  </w:style>
  <w:style w:type="character" w:customStyle="1" w:styleId="IntenseQuoteChar">
    <w:name w:val="Intense Quote Char"/>
    <w:link w:val="a5"/>
    <w:uiPriority w:val="30"/>
    <w:rsid w:val="00C32FB3"/>
    <w:rPr>
      <w:i/>
    </w:rPr>
  </w:style>
  <w:style w:type="character" w:customStyle="1" w:styleId="HeaderChar">
    <w:name w:val="Header Char"/>
    <w:basedOn w:val="a0"/>
    <w:link w:val="Header"/>
    <w:uiPriority w:val="99"/>
    <w:rsid w:val="00C32FB3"/>
  </w:style>
  <w:style w:type="character" w:customStyle="1" w:styleId="CaptionChar">
    <w:name w:val="Caption Char"/>
    <w:basedOn w:val="a0"/>
    <w:link w:val="Caption"/>
    <w:uiPriority w:val="35"/>
    <w:rsid w:val="00C32FB3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C32FB3"/>
    <w:rPr>
      <w:sz w:val="18"/>
    </w:rPr>
  </w:style>
  <w:style w:type="character" w:customStyle="1" w:styleId="EndnoteTextChar">
    <w:name w:val="Endnote Text Char"/>
    <w:link w:val="a7"/>
    <w:uiPriority w:val="99"/>
    <w:rsid w:val="00C32FB3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C32FB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32FB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32FB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32FB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32FB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32FB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32FB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32FB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32FB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C32FB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C32FB3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C32FB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C32FB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C32FB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C32FB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C32FB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C32FB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C32FB3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C32FB3"/>
    <w:pPr>
      <w:ind w:left="720"/>
      <w:contextualSpacing/>
    </w:pPr>
  </w:style>
  <w:style w:type="paragraph" w:styleId="a9">
    <w:name w:val="No Spacing"/>
    <w:uiPriority w:val="1"/>
    <w:qFormat/>
    <w:rsid w:val="00C32FB3"/>
    <w:rPr>
      <w:rFonts w:eastAsia="Times New Roman" w:cs="Times New Roman"/>
      <w:lang w:val="ru-RU" w:bidi="ar-SA"/>
    </w:rPr>
  </w:style>
  <w:style w:type="paragraph" w:styleId="a3">
    <w:name w:val="Title"/>
    <w:basedOn w:val="a"/>
    <w:next w:val="a"/>
    <w:link w:val="aa"/>
    <w:uiPriority w:val="10"/>
    <w:qFormat/>
    <w:rsid w:val="00C32FB3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C32FB3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C32FB3"/>
    <w:pPr>
      <w:spacing w:before="200" w:after="200"/>
    </w:pPr>
  </w:style>
  <w:style w:type="character" w:customStyle="1" w:styleId="ab">
    <w:name w:val="Подзаголовок Знак"/>
    <w:link w:val="a4"/>
    <w:uiPriority w:val="11"/>
    <w:rsid w:val="00C32FB3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C32FB3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C32FB3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C32F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C32FB3"/>
    <w:rPr>
      <w:i/>
    </w:rPr>
  </w:style>
  <w:style w:type="paragraph" w:customStyle="1" w:styleId="Header">
    <w:name w:val="Header"/>
    <w:basedOn w:val="a"/>
    <w:link w:val="ad"/>
    <w:uiPriority w:val="99"/>
    <w:unhideWhenUsed/>
    <w:rsid w:val="00C32FB3"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Header"/>
    <w:uiPriority w:val="99"/>
    <w:rsid w:val="00C32FB3"/>
  </w:style>
  <w:style w:type="paragraph" w:customStyle="1" w:styleId="Footer">
    <w:name w:val="Footer"/>
    <w:basedOn w:val="a"/>
    <w:link w:val="ae"/>
    <w:uiPriority w:val="99"/>
    <w:unhideWhenUsed/>
    <w:rsid w:val="00C32FB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32FB3"/>
  </w:style>
  <w:style w:type="character" w:customStyle="1" w:styleId="ae">
    <w:name w:val="Нижний колонтитул Знак"/>
    <w:link w:val="Footer"/>
    <w:uiPriority w:val="99"/>
    <w:rsid w:val="00C32FB3"/>
  </w:style>
  <w:style w:type="table" w:styleId="af">
    <w:name w:val="Table Grid"/>
    <w:uiPriority w:val="59"/>
    <w:rsid w:val="00C32F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32F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32F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C32FB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32F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C32F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C32F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32F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32F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32F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32F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32F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32F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32F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32FB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32F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32F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32F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32F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32F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32F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32FB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32FB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32FB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32FB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32FB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32FB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32FB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32FB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32FB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32FB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32FB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32FB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32FB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32FB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32FB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32FB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32FB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C32FB3"/>
    <w:rPr>
      <w:color w:val="0000FF" w:themeColor="hyperlink"/>
      <w:u w:val="single"/>
    </w:rPr>
  </w:style>
  <w:style w:type="paragraph" w:styleId="a6">
    <w:name w:val="footnote text"/>
    <w:basedOn w:val="a"/>
    <w:link w:val="af1"/>
    <w:uiPriority w:val="99"/>
    <w:semiHidden/>
    <w:unhideWhenUsed/>
    <w:rsid w:val="00C32FB3"/>
    <w:pPr>
      <w:spacing w:after="40"/>
    </w:pPr>
    <w:rPr>
      <w:sz w:val="18"/>
    </w:rPr>
  </w:style>
  <w:style w:type="character" w:customStyle="1" w:styleId="af1">
    <w:name w:val="Текст сноски Знак"/>
    <w:link w:val="a6"/>
    <w:uiPriority w:val="99"/>
    <w:rsid w:val="00C32FB3"/>
    <w:rPr>
      <w:sz w:val="18"/>
    </w:rPr>
  </w:style>
  <w:style w:type="character" w:styleId="af2">
    <w:name w:val="footnote reference"/>
    <w:uiPriority w:val="99"/>
    <w:unhideWhenUsed/>
    <w:rsid w:val="00C32FB3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C32FB3"/>
    <w:rPr>
      <w:sz w:val="20"/>
    </w:rPr>
  </w:style>
  <w:style w:type="character" w:customStyle="1" w:styleId="af3">
    <w:name w:val="Текст концевой сноски Знак"/>
    <w:link w:val="a7"/>
    <w:uiPriority w:val="99"/>
    <w:rsid w:val="00C32FB3"/>
    <w:rPr>
      <w:sz w:val="20"/>
    </w:rPr>
  </w:style>
  <w:style w:type="character" w:styleId="af4">
    <w:name w:val="endnote reference"/>
    <w:uiPriority w:val="99"/>
    <w:semiHidden/>
    <w:unhideWhenUsed/>
    <w:rsid w:val="00C32FB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32FB3"/>
    <w:pPr>
      <w:spacing w:after="57"/>
    </w:pPr>
  </w:style>
  <w:style w:type="paragraph" w:styleId="22">
    <w:name w:val="toc 2"/>
    <w:basedOn w:val="a"/>
    <w:next w:val="a"/>
    <w:uiPriority w:val="39"/>
    <w:unhideWhenUsed/>
    <w:rsid w:val="00C32FB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32FB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32FB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32FB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32FB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32FB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32FB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32FB3"/>
    <w:pPr>
      <w:spacing w:after="57"/>
      <w:ind w:left="2268"/>
    </w:pPr>
  </w:style>
  <w:style w:type="paragraph" w:styleId="af5">
    <w:name w:val="TOC Heading"/>
    <w:uiPriority w:val="39"/>
    <w:unhideWhenUsed/>
    <w:rsid w:val="00C32FB3"/>
  </w:style>
  <w:style w:type="paragraph" w:styleId="af6">
    <w:name w:val="table of figures"/>
    <w:basedOn w:val="a"/>
    <w:next w:val="a"/>
    <w:uiPriority w:val="99"/>
    <w:unhideWhenUsed/>
    <w:rsid w:val="00C32FB3"/>
  </w:style>
  <w:style w:type="character" w:customStyle="1" w:styleId="WW8Num1z0">
    <w:name w:val="WW8Num1z0"/>
    <w:qFormat/>
    <w:rsid w:val="00C32FB3"/>
  </w:style>
  <w:style w:type="character" w:customStyle="1" w:styleId="Absatz-Standardschriftart">
    <w:name w:val="Absatz-Standardschriftart"/>
    <w:qFormat/>
    <w:rsid w:val="00C32FB3"/>
  </w:style>
  <w:style w:type="character" w:customStyle="1" w:styleId="WW-Absatz-Standardschriftart">
    <w:name w:val="WW-Absatz-Standardschriftart"/>
    <w:qFormat/>
    <w:rsid w:val="00C32FB3"/>
  </w:style>
  <w:style w:type="character" w:customStyle="1" w:styleId="WW-Absatz-Standardschriftart1">
    <w:name w:val="WW-Absatz-Standardschriftart1"/>
    <w:qFormat/>
    <w:rsid w:val="00C32FB3"/>
  </w:style>
  <w:style w:type="character" w:customStyle="1" w:styleId="WW-Absatz-Standardschriftart11">
    <w:name w:val="WW-Absatz-Standardschriftart11"/>
    <w:qFormat/>
    <w:rsid w:val="00C32FB3"/>
  </w:style>
  <w:style w:type="character" w:customStyle="1" w:styleId="WW-Absatz-Standardschriftart111">
    <w:name w:val="WW-Absatz-Standardschriftart111"/>
    <w:qFormat/>
    <w:rsid w:val="00C32FB3"/>
  </w:style>
  <w:style w:type="character" w:customStyle="1" w:styleId="WW-Absatz-Standardschriftart1111">
    <w:name w:val="WW-Absatz-Standardschriftart1111"/>
    <w:qFormat/>
    <w:rsid w:val="00C32FB3"/>
  </w:style>
  <w:style w:type="character" w:customStyle="1" w:styleId="WW-Absatz-Standardschriftart11111">
    <w:name w:val="WW-Absatz-Standardschriftart11111"/>
    <w:qFormat/>
    <w:rsid w:val="00C32FB3"/>
  </w:style>
  <w:style w:type="character" w:customStyle="1" w:styleId="WW-Absatz-Standardschriftart111111">
    <w:name w:val="WW-Absatz-Standardschriftart111111"/>
    <w:qFormat/>
    <w:rsid w:val="00C32FB3"/>
  </w:style>
  <w:style w:type="character" w:customStyle="1" w:styleId="WW-Absatz-Standardschriftart1111111">
    <w:name w:val="WW-Absatz-Standardschriftart1111111"/>
    <w:qFormat/>
    <w:rsid w:val="00C32FB3"/>
  </w:style>
  <w:style w:type="character" w:customStyle="1" w:styleId="WW-Absatz-Standardschriftart11111111">
    <w:name w:val="WW-Absatz-Standardschriftart11111111"/>
    <w:qFormat/>
    <w:rsid w:val="00C32FB3"/>
  </w:style>
  <w:style w:type="character" w:customStyle="1" w:styleId="WW-Absatz-Standardschriftart111111111">
    <w:name w:val="WW-Absatz-Standardschriftart111111111"/>
    <w:qFormat/>
    <w:rsid w:val="00C32FB3"/>
  </w:style>
  <w:style w:type="character" w:customStyle="1" w:styleId="11">
    <w:name w:val="Основной шрифт абзаца1"/>
    <w:qFormat/>
    <w:rsid w:val="00C32FB3"/>
  </w:style>
  <w:style w:type="character" w:customStyle="1" w:styleId="af7">
    <w:name w:val="Текст выноски Знак"/>
    <w:qFormat/>
    <w:rsid w:val="00C32FB3"/>
    <w:rPr>
      <w:rFonts w:ascii="Segoe UI" w:hAnsi="Segoe UI" w:cs="Segoe UI"/>
      <w:sz w:val="18"/>
      <w:szCs w:val="18"/>
    </w:rPr>
  </w:style>
  <w:style w:type="character" w:customStyle="1" w:styleId="af8">
    <w:name w:val="Символ нумерации"/>
    <w:qFormat/>
    <w:rsid w:val="00C32FB3"/>
  </w:style>
  <w:style w:type="paragraph" w:customStyle="1" w:styleId="Heading">
    <w:name w:val="Heading"/>
    <w:basedOn w:val="a"/>
    <w:next w:val="af9"/>
    <w:qFormat/>
    <w:rsid w:val="00C32FB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9">
    <w:name w:val="Body Text"/>
    <w:basedOn w:val="a"/>
    <w:rsid w:val="00C32FB3"/>
    <w:pPr>
      <w:spacing w:after="120"/>
    </w:pPr>
  </w:style>
  <w:style w:type="paragraph" w:styleId="afa">
    <w:name w:val="List"/>
    <w:basedOn w:val="af9"/>
    <w:rsid w:val="00C32FB3"/>
    <w:rPr>
      <w:rFonts w:ascii="Arial" w:hAnsi="Arial" w:cs="Tahoma"/>
    </w:rPr>
  </w:style>
  <w:style w:type="paragraph" w:customStyle="1" w:styleId="Caption">
    <w:name w:val="Caption"/>
    <w:basedOn w:val="a"/>
    <w:link w:val="CaptionChar"/>
    <w:qFormat/>
    <w:rsid w:val="00C32F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32FB3"/>
    <w:pPr>
      <w:suppressLineNumbers/>
    </w:pPr>
  </w:style>
  <w:style w:type="paragraph" w:customStyle="1" w:styleId="12">
    <w:name w:val="Название1"/>
    <w:basedOn w:val="a"/>
    <w:qFormat/>
    <w:rsid w:val="00C32FB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qFormat/>
    <w:rsid w:val="00C32FB3"/>
    <w:pPr>
      <w:suppressLineNumbers/>
    </w:pPr>
    <w:rPr>
      <w:rFonts w:ascii="Arial" w:hAnsi="Arial" w:cs="Tahoma"/>
    </w:rPr>
  </w:style>
  <w:style w:type="paragraph" w:styleId="afb">
    <w:name w:val="Balloon Text"/>
    <w:basedOn w:val="a"/>
    <w:qFormat/>
    <w:rsid w:val="00C32FB3"/>
    <w:rPr>
      <w:rFonts w:ascii="Segoe UI" w:hAnsi="Segoe UI" w:cs="Segoe UI"/>
      <w:sz w:val="18"/>
      <w:szCs w:val="18"/>
    </w:rPr>
  </w:style>
  <w:style w:type="paragraph" w:customStyle="1" w:styleId="14">
    <w:name w:val="Обычный (веб)1"/>
    <w:basedOn w:val="a"/>
    <w:qFormat/>
    <w:rsid w:val="00C32FB3"/>
    <w:pPr>
      <w:spacing w:before="280" w:after="280"/>
    </w:pPr>
  </w:style>
  <w:style w:type="numbering" w:customStyle="1" w:styleId="WW8Num1">
    <w:name w:val="WW8Num1"/>
    <w:qFormat/>
    <w:rsid w:val="00C32FB3"/>
  </w:style>
  <w:style w:type="paragraph" w:styleId="afc">
    <w:name w:val="annotation text"/>
    <w:basedOn w:val="a"/>
    <w:link w:val="afd"/>
    <w:uiPriority w:val="99"/>
    <w:semiHidden/>
    <w:unhideWhenUsed/>
    <w:rsid w:val="00C32F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32FB3"/>
    <w:rPr>
      <w:rFonts w:eastAsia="Times New Roman" w:cs="Times New Roman"/>
      <w:sz w:val="20"/>
      <w:szCs w:val="20"/>
      <w:lang w:val="ru-RU" w:bidi="ar-SA"/>
    </w:rPr>
  </w:style>
  <w:style w:type="character" w:styleId="afe">
    <w:name w:val="annotation reference"/>
    <w:basedOn w:val="a0"/>
    <w:uiPriority w:val="99"/>
    <w:semiHidden/>
    <w:unhideWhenUsed/>
    <w:rsid w:val="00C32FB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/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Любовь Ивановна Старцева</dc:creator>
  <cp:keywords/>
  <dc:description/>
  <cp:lastModifiedBy>ROTA</cp:lastModifiedBy>
  <cp:revision>22</cp:revision>
  <cp:lastPrinted>2025-08-06T06:35:00Z</cp:lastPrinted>
  <dcterms:created xsi:type="dcterms:W3CDTF">2024-01-29T10:14:00Z</dcterms:created>
  <dcterms:modified xsi:type="dcterms:W3CDTF">2025-08-06T07:22:00Z</dcterms:modified>
  <dc:language>en-US</dc:language>
</cp:coreProperties>
</file>