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9EB" w:rsidRDefault="00F639EB" w:rsidP="00F639E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МУНИЦИПАЛЬНОГО ОБРАЗОВАНИЯ</w:t>
      </w:r>
    </w:p>
    <w:p w:rsidR="00F639EB" w:rsidRDefault="00F639EB" w:rsidP="00F639E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«УСПЕНСКИЙ СЕЛЬСОВЕТ»</w:t>
      </w:r>
    </w:p>
    <w:p w:rsidR="00F639EB" w:rsidRDefault="00F639EB" w:rsidP="00F639E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639EB" w:rsidRDefault="00F639EB" w:rsidP="00F639E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F639EB" w:rsidRDefault="00F639EB" w:rsidP="00F639E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639EB" w:rsidRDefault="00F639EB" w:rsidP="00F639E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09.01.2023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                                                                                            №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</w:p>
    <w:p w:rsidR="00F639EB" w:rsidRDefault="00F639EB" w:rsidP="00F639E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639EB" w:rsidRDefault="00F639EB" w:rsidP="00F639EB">
      <w:pPr>
        <w:spacing w:after="0" w:line="240" w:lineRule="auto"/>
        <w:ind w:right="394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плана работы эвакуационной комиссии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 «Успенский сельсовет» на 2023г.</w:t>
      </w:r>
    </w:p>
    <w:p w:rsidR="00F639EB" w:rsidRDefault="00F639EB" w:rsidP="00F639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39EB" w:rsidRDefault="00F639EB" w:rsidP="00DE56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39EB" w:rsidRPr="00F639EB" w:rsidRDefault="00F639EB" w:rsidP="00DE56CE">
      <w:pPr>
        <w:shd w:val="clear" w:color="auto" w:fill="FFFFFF"/>
        <w:spacing w:line="240" w:lineRule="auto"/>
        <w:ind w:firstLine="851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F639EB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r w:rsidRPr="00F639EB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Решением эвакуационной комиссии при Правительстве Астраханской области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,</w:t>
      </w:r>
      <w:r w:rsidRPr="00F639EB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</w:t>
      </w:r>
      <w:r w:rsidRPr="00F639EB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ротокол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ом</w:t>
      </w:r>
      <w:r w:rsidRPr="00F639EB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от 15.12.2022 № 2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, планом </w:t>
      </w:r>
      <w:r w:rsidRPr="00F639EB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работы эвакуационной комиссии при Правительстве Астраханской области на 2023 год</w:t>
      </w:r>
    </w:p>
    <w:p w:rsidR="00F639EB" w:rsidRPr="00F639EB" w:rsidRDefault="00F639EB" w:rsidP="00F639EB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39EB" w:rsidRDefault="00F639EB" w:rsidP="00F639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ПОСТАНОВЛЯЮ:</w:t>
      </w:r>
    </w:p>
    <w:p w:rsidR="00F639EB" w:rsidRDefault="00F639EB" w:rsidP="00F639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39EB" w:rsidRDefault="00F639EB" w:rsidP="00DE56CE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Утвердить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 администрации </w:t>
      </w:r>
      <w:r w:rsidR="00DE56C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DE56CE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плана работы эвакуационной комиссии МО «Успенский сельсовет» на 2023г.</w:t>
      </w:r>
      <w:r w:rsidR="00DE56CE">
        <w:rPr>
          <w:rFonts w:ascii="Times New Roman" w:eastAsia="Times New Roman" w:hAnsi="Times New Roman"/>
          <w:sz w:val="28"/>
          <w:szCs w:val="28"/>
          <w:lang w:eastAsia="ru-RU"/>
        </w:rPr>
        <w:t xml:space="preserve">» согласно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</w:t>
      </w:r>
      <w:r w:rsidR="00DE56CE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№1. </w:t>
      </w:r>
    </w:p>
    <w:p w:rsidR="00F639EB" w:rsidRDefault="00F639EB" w:rsidP="00DE56CE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Разместить настоящее постановление на официальном сайте МО «Успенский сельсовет».</w:t>
      </w:r>
    </w:p>
    <w:p w:rsidR="00F639EB" w:rsidRDefault="00F639EB" w:rsidP="00DE56CE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 вступает в силу со дня его обнародования.</w:t>
      </w:r>
    </w:p>
    <w:p w:rsidR="00F639EB" w:rsidRDefault="00F639EB" w:rsidP="00DE56CE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 настоящим постановлением оставляю за собой.</w:t>
      </w:r>
    </w:p>
    <w:p w:rsidR="00F639EB" w:rsidRDefault="00F639EB" w:rsidP="00F639EB">
      <w:pPr>
        <w:spacing w:after="0" w:line="240" w:lineRule="auto"/>
        <w:ind w:left="106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39EB" w:rsidRDefault="00F639EB" w:rsidP="00F639EB">
      <w:pPr>
        <w:spacing w:after="0" w:line="240" w:lineRule="auto"/>
        <w:ind w:left="106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39EB" w:rsidRDefault="00F639EB" w:rsidP="00F639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муниципального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образования:   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О.В. Мершиёва.</w:t>
      </w:r>
    </w:p>
    <w:p w:rsidR="00F639EB" w:rsidRDefault="00F639EB" w:rsidP="00F639EB">
      <w:pPr>
        <w:spacing w:line="259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F639EB" w:rsidSect="00F639E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639EB" w:rsidRPr="00F639EB" w:rsidRDefault="00F639EB" w:rsidP="00F639EB">
      <w:pPr>
        <w:spacing w:line="259" w:lineRule="auto"/>
        <w:jc w:val="right"/>
        <w:rPr>
          <w:rFonts w:ascii="Times New Roman" w:eastAsia="Times New Roman" w:hAnsi="Times New Roman"/>
          <w:sz w:val="28"/>
          <w:szCs w:val="26"/>
          <w:lang w:eastAsia="ru-RU"/>
        </w:rPr>
      </w:pPr>
      <w:r w:rsidRPr="00F639EB">
        <w:rPr>
          <w:rFonts w:ascii="Times New Roman" w:eastAsia="Times New Roman" w:hAnsi="Times New Roman"/>
          <w:sz w:val="28"/>
          <w:szCs w:val="26"/>
          <w:lang w:eastAsia="ru-RU"/>
        </w:rPr>
        <w:lastRenderedPageBreak/>
        <w:t>Приложение № 1</w:t>
      </w:r>
    </w:p>
    <w:p w:rsidR="00F639EB" w:rsidRPr="00F639EB" w:rsidRDefault="00F639EB" w:rsidP="00F639EB">
      <w:pPr>
        <w:tabs>
          <w:tab w:val="left" w:pos="9498"/>
        </w:tabs>
        <w:spacing w:after="0" w:line="240" w:lineRule="auto"/>
        <w:ind w:left="9639"/>
        <w:jc w:val="center"/>
        <w:rPr>
          <w:rFonts w:ascii="Times New Roman" w:eastAsia="Times New Roman" w:hAnsi="Times New Roman"/>
          <w:sz w:val="28"/>
          <w:szCs w:val="26"/>
          <w:lang w:eastAsia="ru-RU"/>
        </w:rPr>
      </w:pPr>
      <w:bookmarkStart w:id="0" w:name="_GoBack"/>
      <w:bookmarkEnd w:id="0"/>
      <w:r w:rsidRPr="00F639EB">
        <w:rPr>
          <w:rFonts w:ascii="Times New Roman" w:eastAsia="Times New Roman" w:hAnsi="Times New Roman"/>
          <w:sz w:val="28"/>
          <w:szCs w:val="26"/>
          <w:lang w:eastAsia="ru-RU"/>
        </w:rPr>
        <w:t>УТВЕРЖДЕН</w:t>
      </w:r>
    </w:p>
    <w:p w:rsidR="00F639EB" w:rsidRPr="00F639EB" w:rsidRDefault="00F639EB" w:rsidP="00F639EB">
      <w:pPr>
        <w:spacing w:after="0" w:line="240" w:lineRule="auto"/>
        <w:ind w:left="10490"/>
        <w:rPr>
          <w:rFonts w:ascii="Times New Roman" w:eastAsia="Times New Roman" w:hAnsi="Times New Roman"/>
          <w:sz w:val="28"/>
          <w:szCs w:val="26"/>
          <w:lang w:eastAsia="ru-RU"/>
        </w:rPr>
      </w:pPr>
      <w:r w:rsidRPr="00F639EB">
        <w:rPr>
          <w:rFonts w:ascii="Times New Roman" w:eastAsia="Times New Roman" w:hAnsi="Times New Roman"/>
          <w:sz w:val="28"/>
          <w:szCs w:val="26"/>
          <w:lang w:eastAsia="ru-RU"/>
        </w:rPr>
        <w:t xml:space="preserve">Постановлением администрации </w:t>
      </w:r>
    </w:p>
    <w:p w:rsidR="00F639EB" w:rsidRPr="00F639EB" w:rsidRDefault="00F639EB" w:rsidP="00F639EB">
      <w:pPr>
        <w:spacing w:after="0" w:line="240" w:lineRule="auto"/>
        <w:ind w:left="10490"/>
        <w:rPr>
          <w:rFonts w:ascii="Times New Roman" w:eastAsia="Times New Roman" w:hAnsi="Times New Roman"/>
          <w:sz w:val="28"/>
          <w:szCs w:val="26"/>
          <w:lang w:eastAsia="ru-RU"/>
        </w:rPr>
      </w:pPr>
      <w:r w:rsidRPr="00F639EB">
        <w:rPr>
          <w:rFonts w:ascii="Times New Roman" w:eastAsia="Times New Roman" w:hAnsi="Times New Roman"/>
          <w:sz w:val="28"/>
          <w:szCs w:val="26"/>
          <w:lang w:eastAsia="ru-RU"/>
        </w:rPr>
        <w:t>МО «Успенский сельсовет»</w:t>
      </w:r>
    </w:p>
    <w:p w:rsidR="00F639EB" w:rsidRPr="00F639EB" w:rsidRDefault="00F639EB" w:rsidP="00F639EB">
      <w:pPr>
        <w:spacing w:after="0" w:line="240" w:lineRule="auto"/>
        <w:ind w:left="10490"/>
        <w:rPr>
          <w:rFonts w:ascii="Times New Roman" w:eastAsia="Times New Roman" w:hAnsi="Times New Roman"/>
          <w:sz w:val="28"/>
          <w:szCs w:val="26"/>
          <w:lang w:eastAsia="ru-RU"/>
        </w:rPr>
      </w:pPr>
      <w:r w:rsidRPr="00F639EB">
        <w:rPr>
          <w:rFonts w:ascii="Times New Roman" w:eastAsia="Times New Roman" w:hAnsi="Times New Roman"/>
          <w:sz w:val="28"/>
          <w:szCs w:val="26"/>
          <w:lang w:eastAsia="ru-RU"/>
        </w:rPr>
        <w:t xml:space="preserve">от </w:t>
      </w:r>
      <w:r w:rsidRPr="00DE56CE">
        <w:rPr>
          <w:rFonts w:ascii="Times New Roman" w:eastAsia="Times New Roman" w:hAnsi="Times New Roman"/>
          <w:sz w:val="28"/>
          <w:szCs w:val="26"/>
          <w:lang w:eastAsia="ru-RU"/>
        </w:rPr>
        <w:t>09.01.2023</w:t>
      </w:r>
      <w:r w:rsidRPr="00F639EB">
        <w:rPr>
          <w:rFonts w:ascii="Times New Roman" w:eastAsia="Times New Roman" w:hAnsi="Times New Roman"/>
          <w:sz w:val="28"/>
          <w:szCs w:val="26"/>
          <w:lang w:eastAsia="ru-RU"/>
        </w:rPr>
        <w:t xml:space="preserve"> № </w:t>
      </w:r>
      <w:r w:rsidRPr="00DE56CE">
        <w:rPr>
          <w:rFonts w:ascii="Times New Roman" w:eastAsia="Times New Roman" w:hAnsi="Times New Roman"/>
          <w:sz w:val="28"/>
          <w:szCs w:val="26"/>
          <w:lang w:eastAsia="ru-RU"/>
        </w:rPr>
        <w:t>1</w:t>
      </w:r>
      <w:r w:rsidRPr="00F639EB">
        <w:rPr>
          <w:rFonts w:ascii="Times New Roman" w:eastAsia="Times New Roman" w:hAnsi="Times New Roman"/>
          <w:sz w:val="28"/>
          <w:szCs w:val="26"/>
          <w:lang w:eastAsia="ru-RU"/>
        </w:rPr>
        <w:t>.</w:t>
      </w:r>
    </w:p>
    <w:p w:rsidR="00F639EB" w:rsidRPr="00F639EB" w:rsidRDefault="00F639EB" w:rsidP="00F639EB">
      <w:pPr>
        <w:tabs>
          <w:tab w:val="left" w:pos="5508"/>
        </w:tabs>
        <w:spacing w:after="0" w:line="240" w:lineRule="auto"/>
        <w:ind w:left="9072" w:right="-28" w:firstLine="468"/>
        <w:jc w:val="both"/>
        <w:rPr>
          <w:rFonts w:ascii="Times New Roman" w:eastAsia="Times New Roman" w:hAnsi="Times New Roman"/>
          <w:caps/>
          <w:sz w:val="24"/>
          <w:szCs w:val="24"/>
          <w:lang w:eastAsia="ru-RU"/>
        </w:rPr>
      </w:pPr>
    </w:p>
    <w:p w:rsidR="00F639EB" w:rsidRPr="00F639EB" w:rsidRDefault="00F639EB" w:rsidP="00F639E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F639EB" w:rsidRPr="00F639EB" w:rsidRDefault="00F639EB" w:rsidP="00F639E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639EB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План</w:t>
      </w:r>
    </w:p>
    <w:p w:rsidR="00F639EB" w:rsidRPr="00F639EB" w:rsidRDefault="00F639EB" w:rsidP="00F639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639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работы эвакуационной комиссии МО «Успенский сельсовет» на 2023 год</w:t>
      </w:r>
    </w:p>
    <w:p w:rsidR="00F639EB" w:rsidRPr="00F639EB" w:rsidRDefault="00F639EB" w:rsidP="00F639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264"/>
        <w:gridCol w:w="1533"/>
        <w:gridCol w:w="2551"/>
        <w:gridCol w:w="3402"/>
        <w:gridCol w:w="1559"/>
      </w:tblGrid>
      <w:tr w:rsidR="00F639EB" w:rsidRPr="00F639EB" w:rsidTr="00F639EB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67" w:type="dxa"/>
          </w:tcPr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64" w:type="dxa"/>
          </w:tcPr>
          <w:p w:rsidR="00F639EB" w:rsidRPr="00F639EB" w:rsidRDefault="00F639EB" w:rsidP="00F639E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Планируемые </w:t>
            </w:r>
          </w:p>
          <w:p w:rsidR="00F639EB" w:rsidRPr="00F639EB" w:rsidRDefault="00F639EB" w:rsidP="00F639E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мероприятия</w:t>
            </w:r>
          </w:p>
        </w:tc>
        <w:tc>
          <w:tcPr>
            <w:tcW w:w="1533" w:type="dxa"/>
          </w:tcPr>
          <w:p w:rsidR="00F639EB" w:rsidRPr="00F639EB" w:rsidRDefault="00F639EB" w:rsidP="00F639E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Срок </w:t>
            </w:r>
          </w:p>
          <w:p w:rsidR="00F639EB" w:rsidRPr="00F639EB" w:rsidRDefault="00F639EB" w:rsidP="00F639E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2551" w:type="dxa"/>
          </w:tcPr>
          <w:p w:rsidR="00F639EB" w:rsidRPr="00F639EB" w:rsidRDefault="00F639EB" w:rsidP="00F639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3402" w:type="dxa"/>
          </w:tcPr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Кто привлекается</w:t>
            </w:r>
          </w:p>
        </w:tc>
        <w:tc>
          <w:tcPr>
            <w:tcW w:w="1559" w:type="dxa"/>
          </w:tcPr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F639EB" w:rsidRPr="00F639EB" w:rsidTr="00F639EB">
        <w:tblPrEx>
          <w:tblCellMar>
            <w:top w:w="0" w:type="dxa"/>
            <w:bottom w:w="0" w:type="dxa"/>
          </w:tblCellMar>
        </w:tblPrEx>
        <w:tc>
          <w:tcPr>
            <w:tcW w:w="15876" w:type="dxa"/>
            <w:gridSpan w:val="6"/>
          </w:tcPr>
          <w:p w:rsidR="00F639EB" w:rsidRPr="00F639EB" w:rsidRDefault="00F639EB" w:rsidP="00F639EB">
            <w:pPr>
              <w:spacing w:after="0" w:line="240" w:lineRule="auto"/>
              <w:ind w:left="1080"/>
              <w:jc w:val="center"/>
              <w:rPr>
                <w:rFonts w:ascii="Times New Roman" w:eastAsia="Times New Roman" w:hAnsi="Times New Roman"/>
                <w:color w:val="0070C0"/>
                <w:sz w:val="28"/>
                <w:szCs w:val="28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I</w:t>
            </w:r>
            <w:r w:rsidRPr="00F639E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F639E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 </w:t>
            </w:r>
            <w:r w:rsidRPr="00F639E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Обобщение и анализ информации об эвакуируемом населении, материальных и культурных ценностях</w:t>
            </w:r>
          </w:p>
        </w:tc>
      </w:tr>
      <w:tr w:rsidR="00F639EB" w:rsidRPr="00F639EB" w:rsidTr="00F639EB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567" w:type="dxa"/>
          </w:tcPr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64" w:type="dxa"/>
          </w:tcPr>
          <w:p w:rsidR="00F639EB" w:rsidRPr="00F639EB" w:rsidRDefault="00F639EB" w:rsidP="00F639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Уточнение зон возможных сильных разрушений, возможного радиоактивного, химического заражения (загрязнения), возможного катастрофического затопления (далее – зоны возможных опасностей), зон поражения объектов государственного управления, экономики и инфраструктуры (далее – зон поражения), приграничных зон для планирования эвакуации населения, материальных и культурных ценностей и его размещения в безопасных районах</w:t>
            </w:r>
          </w:p>
        </w:tc>
        <w:tc>
          <w:tcPr>
            <w:tcW w:w="1533" w:type="dxa"/>
            <w:vAlign w:val="center"/>
          </w:tcPr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февраль-март</w:t>
            </w:r>
          </w:p>
        </w:tc>
        <w:tc>
          <w:tcPr>
            <w:tcW w:w="2551" w:type="dxa"/>
            <w:shd w:val="clear" w:color="auto" w:fill="auto"/>
          </w:tcPr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Председатели </w:t>
            </w:r>
          </w:p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эвакуационных </w:t>
            </w:r>
          </w:p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эвакоприёмных</w:t>
            </w:r>
            <w:proofErr w:type="spellEnd"/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</w:p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комиссий </w:t>
            </w:r>
          </w:p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Группа учёта эваконаселения и информации, группа </w:t>
            </w:r>
          </w:p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эвакуации материальных и </w:t>
            </w:r>
          </w:p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культурных ценностей </w:t>
            </w:r>
          </w:p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эвакуационной комиссии</w:t>
            </w:r>
          </w:p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(далее – </w:t>
            </w:r>
            <w:proofErr w:type="spellStart"/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эвакокомиссия</w:t>
            </w:r>
            <w:proofErr w:type="spellEnd"/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</w:p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639EB" w:rsidRPr="00F639EB" w:rsidRDefault="00F639EB" w:rsidP="00F639E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</w:p>
        </w:tc>
      </w:tr>
      <w:tr w:rsidR="00F639EB" w:rsidRPr="00F639EB" w:rsidTr="00F639EB">
        <w:tblPrEx>
          <w:tblCellMar>
            <w:top w:w="0" w:type="dxa"/>
            <w:bottom w:w="0" w:type="dxa"/>
          </w:tblCellMar>
        </w:tblPrEx>
        <w:trPr>
          <w:trHeight w:val="1114"/>
        </w:trPr>
        <w:tc>
          <w:tcPr>
            <w:tcW w:w="567" w:type="dxa"/>
          </w:tcPr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64" w:type="dxa"/>
          </w:tcPr>
          <w:p w:rsidR="00F639EB" w:rsidRPr="00F639EB" w:rsidRDefault="00F639EB" w:rsidP="00F639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Уточнение организаций и количества работников организаций, находящихся в зонах возможных опасностей, зонах поражения и приграничных зонах </w:t>
            </w:r>
          </w:p>
        </w:tc>
        <w:tc>
          <w:tcPr>
            <w:tcW w:w="1533" w:type="dxa"/>
            <w:vAlign w:val="center"/>
          </w:tcPr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апрель-</w:t>
            </w:r>
          </w:p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51" w:type="dxa"/>
            <w:shd w:val="clear" w:color="auto" w:fill="auto"/>
          </w:tcPr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Председатели </w:t>
            </w:r>
          </w:p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эвакуационных </w:t>
            </w:r>
          </w:p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эвакоприёмных</w:t>
            </w:r>
            <w:proofErr w:type="spellEnd"/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</w:p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комиссий </w:t>
            </w:r>
          </w:p>
        </w:tc>
        <w:tc>
          <w:tcPr>
            <w:tcW w:w="3402" w:type="dxa"/>
            <w:shd w:val="clear" w:color="auto" w:fill="auto"/>
          </w:tcPr>
          <w:p w:rsidR="00F639EB" w:rsidRPr="00F639EB" w:rsidRDefault="00F639EB" w:rsidP="00F639E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Группа учёта эваконаселения и информации эвакокомиссии </w:t>
            </w:r>
          </w:p>
          <w:p w:rsidR="00F639EB" w:rsidRPr="00F639EB" w:rsidRDefault="00F639EB" w:rsidP="00F639E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639EB" w:rsidRPr="00F639EB" w:rsidRDefault="00F639EB" w:rsidP="00F639E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</w:p>
        </w:tc>
      </w:tr>
      <w:tr w:rsidR="00F639EB" w:rsidRPr="00F639EB" w:rsidTr="00F639EB">
        <w:tblPrEx>
          <w:tblCellMar>
            <w:top w:w="0" w:type="dxa"/>
            <w:bottom w:w="0" w:type="dxa"/>
          </w:tblCellMar>
        </w:tblPrEx>
        <w:trPr>
          <w:trHeight w:val="1114"/>
        </w:trPr>
        <w:tc>
          <w:tcPr>
            <w:tcW w:w="567" w:type="dxa"/>
          </w:tcPr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64" w:type="dxa"/>
          </w:tcPr>
          <w:p w:rsidR="00F639EB" w:rsidRPr="00F639EB" w:rsidRDefault="00F639EB" w:rsidP="00F639EB">
            <w:pPr>
              <w:tabs>
                <w:tab w:val="num" w:pos="9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Уточнение </w:t>
            </w:r>
            <w:proofErr w:type="gramStart"/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количества</w:t>
            </w:r>
            <w:proofErr w:type="gramEnd"/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эвакуируемого нетрудоспособного и не занятого в производстве (экономической деятельности) населения, подлежащего эвакуации по территориальному признаку</w:t>
            </w:r>
          </w:p>
        </w:tc>
        <w:tc>
          <w:tcPr>
            <w:tcW w:w="1533" w:type="dxa"/>
            <w:vAlign w:val="center"/>
          </w:tcPr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551" w:type="dxa"/>
            <w:shd w:val="clear" w:color="auto" w:fill="auto"/>
          </w:tcPr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Председатели </w:t>
            </w:r>
          </w:p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эвакуационных </w:t>
            </w:r>
          </w:p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эвакоприёмных</w:t>
            </w:r>
            <w:proofErr w:type="spellEnd"/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</w:p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комиссий </w:t>
            </w:r>
          </w:p>
        </w:tc>
        <w:tc>
          <w:tcPr>
            <w:tcW w:w="3402" w:type="dxa"/>
            <w:shd w:val="clear" w:color="auto" w:fill="auto"/>
          </w:tcPr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Группа учёта эваконаселения и информации эвакокомиссии </w:t>
            </w:r>
          </w:p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639EB" w:rsidRPr="00F639EB" w:rsidRDefault="00F639EB" w:rsidP="00F639E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</w:p>
        </w:tc>
      </w:tr>
      <w:tr w:rsidR="00F639EB" w:rsidRPr="00F639EB" w:rsidTr="00F639EB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567" w:type="dxa"/>
          </w:tcPr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6264" w:type="dxa"/>
          </w:tcPr>
          <w:p w:rsidR="00F639EB" w:rsidRPr="00F639EB" w:rsidRDefault="00F639EB" w:rsidP="00F639EB">
            <w:pPr>
              <w:tabs>
                <w:tab w:val="num" w:pos="9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Уточнение количества учреждений подлежащих частичной эвакуации </w:t>
            </w:r>
          </w:p>
        </w:tc>
        <w:tc>
          <w:tcPr>
            <w:tcW w:w="1533" w:type="dxa"/>
          </w:tcPr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551" w:type="dxa"/>
          </w:tcPr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Председатели </w:t>
            </w:r>
          </w:p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эвакуационных </w:t>
            </w:r>
          </w:p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эвакоприёмных</w:t>
            </w:r>
            <w:proofErr w:type="spellEnd"/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</w:p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комиссий</w:t>
            </w:r>
          </w:p>
        </w:tc>
        <w:tc>
          <w:tcPr>
            <w:tcW w:w="3402" w:type="dxa"/>
          </w:tcPr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Группа учёта эваконаселения и информации эвакокомиссии </w:t>
            </w:r>
          </w:p>
        </w:tc>
        <w:tc>
          <w:tcPr>
            <w:tcW w:w="1559" w:type="dxa"/>
          </w:tcPr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</w:p>
        </w:tc>
      </w:tr>
      <w:tr w:rsidR="00F639EB" w:rsidRPr="00F639EB" w:rsidTr="00F639EB">
        <w:tblPrEx>
          <w:tblCellMar>
            <w:top w:w="0" w:type="dxa"/>
            <w:bottom w:w="0" w:type="dxa"/>
          </w:tblCellMar>
        </w:tblPrEx>
        <w:tc>
          <w:tcPr>
            <w:tcW w:w="15876" w:type="dxa"/>
            <w:gridSpan w:val="6"/>
          </w:tcPr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8"/>
                <w:szCs w:val="28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II</w:t>
            </w:r>
            <w:r w:rsidRPr="00F639E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F639E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 </w:t>
            </w:r>
            <w:r w:rsidRPr="00F639E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Уточнение порядка эвакуации населения, материальных и культурных ценностей</w:t>
            </w:r>
          </w:p>
        </w:tc>
      </w:tr>
      <w:tr w:rsidR="00F639EB" w:rsidRPr="00F639EB" w:rsidTr="00F639E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64" w:type="dxa"/>
          </w:tcPr>
          <w:p w:rsidR="00F639EB" w:rsidRPr="00F639EB" w:rsidRDefault="00F639EB" w:rsidP="00F639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Уточнение количества работников организаций, членов их семей и эвакуируемого населения, прибывающих на приемные эвакуационные пункты</w:t>
            </w:r>
          </w:p>
        </w:tc>
        <w:tc>
          <w:tcPr>
            <w:tcW w:w="1533" w:type="dxa"/>
            <w:vAlign w:val="center"/>
          </w:tcPr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551" w:type="dxa"/>
          </w:tcPr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Председатели </w:t>
            </w:r>
          </w:p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эвакоприёмных</w:t>
            </w:r>
            <w:proofErr w:type="spellEnd"/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комиссий</w:t>
            </w:r>
          </w:p>
        </w:tc>
        <w:tc>
          <w:tcPr>
            <w:tcW w:w="3402" w:type="dxa"/>
          </w:tcPr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Группа учёта эваконаселения и информации, группа эвакуации материальных и культурных ценностей эвакокомиссии</w:t>
            </w:r>
          </w:p>
        </w:tc>
        <w:tc>
          <w:tcPr>
            <w:tcW w:w="1559" w:type="dxa"/>
          </w:tcPr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</w:p>
        </w:tc>
      </w:tr>
      <w:tr w:rsidR="00F639EB" w:rsidRPr="00F639EB" w:rsidTr="00F639E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64" w:type="dxa"/>
          </w:tcPr>
          <w:p w:rsidR="00F639EB" w:rsidRPr="00F639EB" w:rsidRDefault="00F639EB" w:rsidP="00F639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Уточнение </w:t>
            </w:r>
            <w:proofErr w:type="gramStart"/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количества</w:t>
            </w:r>
            <w:proofErr w:type="gramEnd"/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эвакуируемого нетрудоспособного и не занятого в производстве (экономической деятельности) населения прикрепленного за сборными эвакуационными пунктами </w:t>
            </w:r>
          </w:p>
        </w:tc>
        <w:tc>
          <w:tcPr>
            <w:tcW w:w="1533" w:type="dxa"/>
          </w:tcPr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51" w:type="dxa"/>
          </w:tcPr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Председатели </w:t>
            </w:r>
          </w:p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эвакуационных</w:t>
            </w:r>
          </w:p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комиссий </w:t>
            </w:r>
          </w:p>
        </w:tc>
        <w:tc>
          <w:tcPr>
            <w:tcW w:w="3402" w:type="dxa"/>
          </w:tcPr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Группа учёта эваконаселения и информации эвакокомиссии</w:t>
            </w:r>
          </w:p>
        </w:tc>
        <w:tc>
          <w:tcPr>
            <w:tcW w:w="1559" w:type="dxa"/>
          </w:tcPr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</w:p>
        </w:tc>
      </w:tr>
      <w:tr w:rsidR="00F639EB" w:rsidRPr="00F639EB" w:rsidTr="00F639EB">
        <w:tblPrEx>
          <w:tblCellMar>
            <w:top w:w="0" w:type="dxa"/>
            <w:bottom w:w="0" w:type="dxa"/>
          </w:tblCellMar>
        </w:tblPrEx>
        <w:tc>
          <w:tcPr>
            <w:tcW w:w="15876" w:type="dxa"/>
            <w:gridSpan w:val="6"/>
          </w:tcPr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Организация мероприятий торговли и питания эвакуируемого населения</w:t>
            </w:r>
          </w:p>
        </w:tc>
      </w:tr>
      <w:tr w:rsidR="00F639EB" w:rsidRPr="00F639EB" w:rsidTr="00F639E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64" w:type="dxa"/>
          </w:tcPr>
          <w:p w:rsidR="00F639EB" w:rsidRPr="00F639EB" w:rsidRDefault="00F639EB" w:rsidP="00F639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Уточнение пунктов торговли, общественного питания, обеспечения предметами первой необходимости в безопасных районах для первоочередного жизнеобеспечения эвакуируемого и местного населения</w:t>
            </w:r>
          </w:p>
        </w:tc>
        <w:tc>
          <w:tcPr>
            <w:tcW w:w="1533" w:type="dxa"/>
          </w:tcPr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551" w:type="dxa"/>
          </w:tcPr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Старший группы </w:t>
            </w:r>
          </w:p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первоочередного</w:t>
            </w:r>
          </w:p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жизнеобеспечения </w:t>
            </w:r>
          </w:p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эваконаселения</w:t>
            </w:r>
          </w:p>
        </w:tc>
        <w:tc>
          <w:tcPr>
            <w:tcW w:w="3402" w:type="dxa"/>
          </w:tcPr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Группа первоочередного жизнеобеспечения </w:t>
            </w:r>
          </w:p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эваконаселе</w:t>
            </w:r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ния эвакокомиссии</w:t>
            </w:r>
          </w:p>
        </w:tc>
        <w:tc>
          <w:tcPr>
            <w:tcW w:w="1559" w:type="dxa"/>
          </w:tcPr>
          <w:p w:rsidR="00F639EB" w:rsidRPr="00F639EB" w:rsidRDefault="00F639EB" w:rsidP="00F639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39EB" w:rsidRPr="00F639EB" w:rsidTr="00F639EB">
        <w:tblPrEx>
          <w:tblCellMar>
            <w:top w:w="0" w:type="dxa"/>
            <w:bottom w:w="0" w:type="dxa"/>
          </w:tblCellMar>
        </w:tblPrEx>
        <w:tc>
          <w:tcPr>
            <w:tcW w:w="15876" w:type="dxa"/>
            <w:gridSpan w:val="6"/>
          </w:tcPr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по подготовке безопасных районов (населенных пунктов) к приёму и размещению эвакуируемого населения</w:t>
            </w:r>
          </w:p>
        </w:tc>
      </w:tr>
      <w:tr w:rsidR="00F639EB" w:rsidRPr="00F639EB" w:rsidTr="00F639E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64" w:type="dxa"/>
          </w:tcPr>
          <w:p w:rsidR="00F639EB" w:rsidRPr="00F639EB" w:rsidRDefault="00F639EB" w:rsidP="00F639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Уточнение списков и порядка размещения эвакуируемого населения в безопасных районах </w:t>
            </w:r>
          </w:p>
        </w:tc>
        <w:tc>
          <w:tcPr>
            <w:tcW w:w="1533" w:type="dxa"/>
          </w:tcPr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51" w:type="dxa"/>
          </w:tcPr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Председатели</w:t>
            </w:r>
          </w:p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эвакоприемных </w:t>
            </w:r>
          </w:p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комиссий </w:t>
            </w:r>
          </w:p>
        </w:tc>
        <w:tc>
          <w:tcPr>
            <w:tcW w:w="3402" w:type="dxa"/>
          </w:tcPr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Группа приёма и организации размещения эваконаселения приёмной эвакуационной </w:t>
            </w:r>
          </w:p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комиссии</w:t>
            </w:r>
          </w:p>
        </w:tc>
        <w:tc>
          <w:tcPr>
            <w:tcW w:w="1559" w:type="dxa"/>
          </w:tcPr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</w:p>
        </w:tc>
      </w:tr>
      <w:tr w:rsidR="00F639EB" w:rsidRPr="00F639EB" w:rsidTr="00F639EB">
        <w:tblPrEx>
          <w:tblCellMar>
            <w:top w:w="0" w:type="dxa"/>
            <w:bottom w:w="0" w:type="dxa"/>
          </w:tblCellMar>
        </w:tblPrEx>
        <w:tc>
          <w:tcPr>
            <w:tcW w:w="15876" w:type="dxa"/>
            <w:gridSpan w:val="6"/>
          </w:tcPr>
          <w:p w:rsidR="00F639EB" w:rsidRPr="00F639EB" w:rsidRDefault="00F639EB" w:rsidP="00F639E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color w:val="0070C0"/>
                <w:sz w:val="28"/>
                <w:szCs w:val="28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IV</w:t>
            </w:r>
            <w:r w:rsidRPr="00F639E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F639E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 </w:t>
            </w:r>
            <w:r w:rsidRPr="00F639E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Проведение учений , проверок эвакуационных органов муниципальных образований</w:t>
            </w:r>
          </w:p>
        </w:tc>
      </w:tr>
      <w:tr w:rsidR="00F639EB" w:rsidRPr="00F639EB" w:rsidTr="00F639E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64" w:type="dxa"/>
          </w:tcPr>
          <w:p w:rsidR="00F639EB" w:rsidRPr="00F639EB" w:rsidRDefault="00F639EB" w:rsidP="00F639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эвакуационных органов Астраханской области в Месячнике гражданской обороны на территории Астраханской области</w:t>
            </w:r>
          </w:p>
        </w:tc>
        <w:tc>
          <w:tcPr>
            <w:tcW w:w="1533" w:type="dxa"/>
          </w:tcPr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551" w:type="dxa"/>
          </w:tcPr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Председатель </w:t>
            </w:r>
          </w:p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эвакуационной</w:t>
            </w:r>
          </w:p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комиссии области</w:t>
            </w:r>
          </w:p>
        </w:tc>
        <w:tc>
          <w:tcPr>
            <w:tcW w:w="3402" w:type="dxa"/>
          </w:tcPr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Члены эвакокомиссии; председатели </w:t>
            </w:r>
          </w:p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эвакуационных</w:t>
            </w:r>
          </w:p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39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(эвакоприемных) комиссий  </w:t>
            </w:r>
          </w:p>
        </w:tc>
        <w:tc>
          <w:tcPr>
            <w:tcW w:w="1559" w:type="dxa"/>
          </w:tcPr>
          <w:p w:rsidR="00F639EB" w:rsidRPr="00F639EB" w:rsidRDefault="00F639EB" w:rsidP="00F6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</w:p>
        </w:tc>
      </w:tr>
    </w:tbl>
    <w:p w:rsidR="00F639EB" w:rsidRPr="00F639EB" w:rsidRDefault="00F639EB" w:rsidP="00F639EB">
      <w:pPr>
        <w:tabs>
          <w:tab w:val="left" w:pos="7200"/>
          <w:tab w:val="left" w:pos="75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39EB" w:rsidRPr="00F639EB" w:rsidRDefault="00F639EB" w:rsidP="00F639EB">
      <w:pPr>
        <w:tabs>
          <w:tab w:val="left" w:pos="7200"/>
          <w:tab w:val="left" w:pos="75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39EB">
        <w:rPr>
          <w:rFonts w:ascii="Times New Roman" w:eastAsia="Times New Roman" w:hAnsi="Times New Roman"/>
          <w:sz w:val="24"/>
          <w:szCs w:val="24"/>
          <w:lang w:eastAsia="ru-RU"/>
        </w:rPr>
        <w:t>Верно:</w:t>
      </w:r>
    </w:p>
    <w:sectPr w:rsidR="00F639EB" w:rsidRPr="00F639EB" w:rsidSect="00F639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31A3E"/>
    <w:multiLevelType w:val="hybridMultilevel"/>
    <w:tmpl w:val="C4E66436"/>
    <w:lvl w:ilvl="0" w:tplc="E19E1FC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0ED"/>
    <w:rsid w:val="002850ED"/>
    <w:rsid w:val="007406A2"/>
    <w:rsid w:val="00DE56CE"/>
    <w:rsid w:val="00F6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654827-C99A-47CE-A0EA-D61395942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9EB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D54CA-2AAA-47FE-A8EB-A5289A948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2023-01-09T11:50:00Z</dcterms:created>
  <dcterms:modified xsi:type="dcterms:W3CDTF">2023-01-09T12:03:00Z</dcterms:modified>
</cp:coreProperties>
</file>