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35" w:rsidRDefault="00E56E35" w:rsidP="00B12A51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56E35" w:rsidRDefault="00E56E35" w:rsidP="00B12A51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2A51" w:rsidRDefault="00B12A51" w:rsidP="00B12A51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                                                                                                                                                                         </w:t>
      </w:r>
    </w:p>
    <w:p w:rsidR="00F9283A" w:rsidRDefault="00B12A51" w:rsidP="00B12A5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12A51" w:rsidRDefault="00B12A51" w:rsidP="00B12A5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r w:rsidR="0040002F" w:rsidRPr="0040002F">
        <w:rPr>
          <w:color w:val="000000"/>
          <w:sz w:val="28"/>
          <w:szCs w:val="28"/>
        </w:rPr>
        <w:t>Успенский</w:t>
      </w:r>
      <w:r>
        <w:rPr>
          <w:rFonts w:ascii="Times New Roman" w:hAnsi="Times New Roman"/>
          <w:sz w:val="28"/>
          <w:szCs w:val="28"/>
        </w:rPr>
        <w:t xml:space="preserve"> сельсовет» </w:t>
      </w:r>
    </w:p>
    <w:p w:rsidR="00B12A51" w:rsidRDefault="0040002F" w:rsidP="00B12A51">
      <w:pPr>
        <w:pStyle w:val="a3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F6485F"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.10.</w:t>
      </w:r>
      <w:r w:rsidR="00B12A51">
        <w:rPr>
          <w:rFonts w:ascii="Times New Roman" w:hAnsi="Times New Roman"/>
          <w:sz w:val="28"/>
          <w:szCs w:val="28"/>
          <w:u w:val="single"/>
        </w:rPr>
        <w:t>202</w:t>
      </w:r>
      <w:r w:rsidR="00F6485F">
        <w:rPr>
          <w:rFonts w:ascii="Times New Roman" w:hAnsi="Times New Roman"/>
          <w:sz w:val="28"/>
          <w:szCs w:val="28"/>
          <w:u w:val="single"/>
        </w:rPr>
        <w:t>2</w:t>
      </w:r>
      <w:r w:rsidR="00B12A51">
        <w:rPr>
          <w:rFonts w:ascii="Times New Roman" w:hAnsi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sz w:val="28"/>
          <w:szCs w:val="28"/>
          <w:u w:val="single"/>
        </w:rPr>
        <w:t xml:space="preserve">  №6</w:t>
      </w:r>
      <w:r w:rsidR="00F6485F">
        <w:rPr>
          <w:rFonts w:ascii="Times New Roman" w:hAnsi="Times New Roman"/>
          <w:sz w:val="28"/>
          <w:szCs w:val="28"/>
          <w:u w:val="single"/>
        </w:rPr>
        <w:t>0</w:t>
      </w:r>
    </w:p>
    <w:p w:rsidR="00B12A51" w:rsidRDefault="00B12A51" w:rsidP="00B12A5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12A51" w:rsidRDefault="00B12A51" w:rsidP="00B12A51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главных администраторов </w:t>
      </w:r>
      <w:r>
        <w:rPr>
          <w:rFonts w:ascii="Times New Roman" w:hAnsi="Times New Roman"/>
          <w:b/>
          <w:sz w:val="28"/>
          <w:szCs w:val="24"/>
        </w:rPr>
        <w:t>источников финансирования дефицита</w:t>
      </w:r>
      <w:r>
        <w:rPr>
          <w:rFonts w:ascii="Times New Roman" w:hAnsi="Times New Roman"/>
          <w:b/>
          <w:sz w:val="28"/>
          <w:szCs w:val="28"/>
        </w:rPr>
        <w:t xml:space="preserve"> бюджета  </w:t>
      </w:r>
    </w:p>
    <w:p w:rsidR="00B12A51" w:rsidRDefault="0040002F" w:rsidP="00B12A51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 </w:t>
      </w:r>
      <w:r w:rsidR="00F9283A">
        <w:rPr>
          <w:rFonts w:ascii="Times New Roman" w:hAnsi="Times New Roman"/>
          <w:b/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="00B12A51">
        <w:rPr>
          <w:rFonts w:ascii="Times New Roman" w:hAnsi="Times New Roman"/>
          <w:b/>
          <w:sz w:val="28"/>
          <w:szCs w:val="28"/>
        </w:rPr>
        <w:t xml:space="preserve"> </w:t>
      </w:r>
    </w:p>
    <w:p w:rsidR="00B12A51" w:rsidRDefault="00B12A51" w:rsidP="00B12A51">
      <w:pPr>
        <w:pStyle w:val="a3"/>
        <w:jc w:val="center"/>
        <w:outlineLvl w:val="0"/>
        <w:rPr>
          <w:b/>
          <w:szCs w:val="22"/>
        </w:rPr>
      </w:pPr>
    </w:p>
    <w:p w:rsidR="00B12A51" w:rsidRDefault="00B12A51" w:rsidP="00B12A51">
      <w:pPr>
        <w:pStyle w:val="a3"/>
        <w:jc w:val="center"/>
        <w:outlineLvl w:val="0"/>
        <w:rPr>
          <w:b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700"/>
        <w:gridCol w:w="6390"/>
      </w:tblGrid>
      <w:tr w:rsidR="00B12A51" w:rsidTr="00B12A51"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Коды бюджетной классификации Российской Федерации</w:t>
            </w:r>
          </w:p>
        </w:tc>
        <w:tc>
          <w:tcPr>
            <w:tcW w:w="6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главного администратора </w:t>
            </w:r>
            <w:r>
              <w:rPr>
                <w:sz w:val="28"/>
                <w:lang w:eastAsia="en-US"/>
              </w:rPr>
              <w:t xml:space="preserve">источников финансирования </w:t>
            </w:r>
            <w:r w:rsidR="0040002F">
              <w:rPr>
                <w:sz w:val="28"/>
                <w:lang w:eastAsia="en-US"/>
              </w:rPr>
              <w:t>дефицита</w:t>
            </w:r>
            <w:r w:rsidR="0040002F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0002F">
              <w:rPr>
                <w:sz w:val="28"/>
                <w:szCs w:val="28"/>
                <w:lang w:eastAsia="en-US"/>
              </w:rPr>
              <w:t>бюджета</w:t>
            </w:r>
            <w:r>
              <w:rPr>
                <w:sz w:val="28"/>
                <w:szCs w:val="28"/>
                <w:lang w:eastAsia="en-US"/>
              </w:rPr>
              <w:t xml:space="preserve"> МО </w:t>
            </w:r>
            <w:r w:rsidR="00F9283A">
              <w:rPr>
                <w:sz w:val="28"/>
                <w:szCs w:val="28"/>
                <w:lang w:eastAsia="en-US"/>
              </w:rPr>
              <w:t>«Сельское поселение Успенский сельсовет Ахтубинского муниципального района Астраханской области».</w:t>
            </w:r>
            <w:r>
              <w:rPr>
                <w:sz w:val="28"/>
                <w:szCs w:val="28"/>
                <w:lang w:eastAsia="en-US"/>
              </w:rPr>
              <w:t xml:space="preserve"> наименование кода вида (подвида) </w:t>
            </w:r>
            <w:r>
              <w:rPr>
                <w:sz w:val="28"/>
                <w:lang w:eastAsia="en-US"/>
              </w:rPr>
              <w:t>источников финансирования дефицита</w:t>
            </w:r>
            <w:r>
              <w:rPr>
                <w:sz w:val="28"/>
                <w:szCs w:val="28"/>
                <w:lang w:eastAsia="en-US"/>
              </w:rPr>
              <w:t xml:space="preserve"> бюджета МО </w:t>
            </w:r>
            <w:r w:rsidR="00F9283A">
              <w:rPr>
                <w:sz w:val="28"/>
                <w:szCs w:val="28"/>
                <w:lang w:eastAsia="en-US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  <w:p w:rsidR="00B12A51" w:rsidRDefault="00B12A51">
            <w:pPr>
              <w:spacing w:line="276" w:lineRule="auto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rPr>
                <w:lang w:eastAsia="en-US"/>
              </w:rPr>
            </w:pPr>
          </w:p>
          <w:p w:rsidR="00B12A51" w:rsidRDefault="00B12A51">
            <w:pPr>
              <w:tabs>
                <w:tab w:val="left" w:pos="181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</w:p>
        </w:tc>
      </w:tr>
      <w:tr w:rsidR="00B12A51" w:rsidTr="00B12A5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51" w:rsidRDefault="00B12A5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Код главного администратора источников финансирования дефицита</w:t>
            </w: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вида (подвида) </w:t>
            </w:r>
            <w:r>
              <w:rPr>
                <w:lang w:eastAsia="en-US"/>
              </w:rPr>
              <w:t>источников финансирования дефицита</w:t>
            </w:r>
            <w:r>
              <w:rPr>
                <w:sz w:val="22"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бюджета</w:t>
            </w:r>
          </w:p>
          <w:p w:rsidR="00B12A51" w:rsidRDefault="00B12A51">
            <w:pPr>
              <w:pStyle w:val="a3"/>
              <w:spacing w:line="276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МО </w:t>
            </w:r>
            <w:r w:rsidR="00F9283A">
              <w:rPr>
                <w:rFonts w:ascii="Times New Roman" w:hAnsi="Times New Roman"/>
                <w:sz w:val="24"/>
                <w:szCs w:val="28"/>
                <w:lang w:eastAsia="en-US"/>
              </w:rPr>
              <w:t>«Сельское поселение Успенский сельсовет Ахтубинского муниципального района Астраханской области».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</w:t>
            </w:r>
          </w:p>
          <w:p w:rsidR="00B12A51" w:rsidRDefault="00B12A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  <w:p w:rsidR="00B12A51" w:rsidRDefault="00B12A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ind w:left="108"/>
              <w:rPr>
                <w:b/>
                <w:i/>
                <w:lang w:eastAsia="en-US"/>
              </w:rPr>
            </w:pPr>
          </w:p>
          <w:p w:rsidR="00B12A51" w:rsidRDefault="00B12A51" w:rsidP="0040002F">
            <w:pPr>
              <w:spacing w:line="276" w:lineRule="auto"/>
              <w:ind w:left="108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АДМИНИСТРАЦИЯ МУНИЦИПАЛЬНОГО ОБРАЗОВАНИЯ </w:t>
            </w:r>
            <w:r w:rsidR="00F9283A">
              <w:rPr>
                <w:b/>
                <w:i/>
                <w:lang w:eastAsia="en-US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ind w:left="108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ind w:left="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01 02 00 00 10 0000 710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01 02 00 00 10 0000 810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сельских поселений кредитов от других бюджетов кредитных организаций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01 03 01 00 10 0000 710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01 03 01 00 10 0000 810</w:t>
            </w: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01 05 02 01 10 0000 510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01 05 02 01 10 0000 610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0002F" w:rsidRDefault="0040002F" w:rsidP="0040002F">
      <w:pPr>
        <w:ind w:left="108"/>
        <w:rPr>
          <w:sz w:val="28"/>
        </w:rPr>
      </w:pPr>
    </w:p>
    <w:p w:rsidR="00B12A51" w:rsidRDefault="00B12A51" w:rsidP="0040002F">
      <w:pPr>
        <w:ind w:left="108"/>
        <w:rPr>
          <w:rFonts w:eastAsia="Calibri"/>
          <w:sz w:val="28"/>
          <w:szCs w:val="28"/>
        </w:rPr>
      </w:pPr>
      <w:r>
        <w:rPr>
          <w:sz w:val="28"/>
        </w:rPr>
        <w:t>Верно:</w:t>
      </w:r>
      <w:r w:rsidR="0040002F">
        <w:rPr>
          <w:rFonts w:eastAsia="Calibri"/>
          <w:sz w:val="28"/>
          <w:szCs w:val="28"/>
        </w:rPr>
        <w:t xml:space="preserve"> </w:t>
      </w:r>
    </w:p>
    <w:p w:rsidR="0094394A" w:rsidRDefault="00C746E0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E8"/>
    <w:rsid w:val="000131A8"/>
    <w:rsid w:val="003364E8"/>
    <w:rsid w:val="0040002F"/>
    <w:rsid w:val="0056170C"/>
    <w:rsid w:val="00A11076"/>
    <w:rsid w:val="00B12A51"/>
    <w:rsid w:val="00C746E0"/>
    <w:rsid w:val="00E56E35"/>
    <w:rsid w:val="00F6485F"/>
    <w:rsid w:val="00F91215"/>
    <w:rsid w:val="00F9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BFA1E-00BE-4EF6-83C4-A5DA1BB4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2A51"/>
    <w:pPr>
      <w:jc w:val="both"/>
    </w:pPr>
    <w:rPr>
      <w:rFonts w:ascii="Arial" w:hAnsi="Arial"/>
      <w:sz w:val="22"/>
      <w:szCs w:val="20"/>
    </w:rPr>
  </w:style>
  <w:style w:type="character" w:customStyle="1" w:styleId="a4">
    <w:name w:val="Основной текст Знак"/>
    <w:basedOn w:val="a0"/>
    <w:link w:val="a3"/>
    <w:semiHidden/>
    <w:rsid w:val="00B12A51"/>
    <w:rPr>
      <w:rFonts w:ascii="Arial" w:eastAsia="Times New Roman" w:hAnsi="Arial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6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6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cp:lastPrinted>2022-11-30T07:09:00Z</cp:lastPrinted>
  <dcterms:created xsi:type="dcterms:W3CDTF">2021-11-19T04:22:00Z</dcterms:created>
  <dcterms:modified xsi:type="dcterms:W3CDTF">2022-11-30T07:09:00Z</dcterms:modified>
</cp:coreProperties>
</file>