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CC" w:rsidRPr="00705EFF" w:rsidRDefault="00BB5FCC" w:rsidP="00BB5FCC">
      <w:pPr>
        <w:tabs>
          <w:tab w:val="left" w:pos="4575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BB5FCC" w:rsidRPr="00705EFF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B5FCC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BB5FCC" w:rsidRPr="00705EFF" w:rsidRDefault="001A105D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</w:t>
      </w:r>
      <w:r w:rsidR="00215F25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B5FCC" w:rsidRDefault="00BB5FCC" w:rsidP="00EF245D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МО «Успенский сельсовет» от 24.11.2017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5F25">
        <w:rPr>
          <w:rFonts w:ascii="Times New Roman" w:eastAsia="Times New Roman" w:hAnsi="Times New Roman" w:cs="Times New Roman"/>
          <w:sz w:val="28"/>
          <w:szCs w:val="28"/>
          <w:lang w:eastAsia="ru-RU"/>
        </w:rPr>
        <w:t>1(в редакции от 09.10.2019г № 74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01.09.2020 №35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5D" w:rsidRPr="00E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45D"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F245D"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EF245D"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муниципальной программы «Благоустройство территории МО «Успенский сельсовет»</w:t>
      </w:r>
    </w:p>
    <w:p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 администрация МО «Успенский сельсовет», постановлением администрации МО </w:t>
      </w:r>
      <w:r w:rsidRPr="003715A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 в целях совершенствования си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комплексного благоустройства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МО «Успенский сельсовет»  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B5FCC" w:rsidRPr="00A57167" w:rsidRDefault="005A04CF" w:rsidP="00BB5F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BB5FCC"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МО «Успенский сельсовет» от 24.11.2017 №71</w:t>
      </w:r>
      <w:r w:rsidR="00BB5F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5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09.10.2019 года № 74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01.09.2020 №35</w:t>
      </w:r>
      <w:r w:rsidR="00BB5F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5FCC"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утверждении муниципальной программы «Благоустройство территории МО «Успенский сельсовет» следующие изменения:</w:t>
      </w:r>
    </w:p>
    <w:p w:rsidR="00BB5FCC" w:rsidRDefault="00BB5FCC" w:rsidP="00BB5FCC">
      <w:pPr>
        <w:pStyle w:val="a3"/>
        <w:numPr>
          <w:ilvl w:val="1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 «Благоустройство территории МО «Успенский сельсовет» изложить в новой редакции (Приложение №1).</w:t>
      </w:r>
    </w:p>
    <w:p w:rsidR="00BB5FCC" w:rsidRPr="00705EFF" w:rsidRDefault="00BB5FCC" w:rsidP="00BB5FCC">
      <w:pPr>
        <w:pStyle w:val="a3"/>
        <w:numPr>
          <w:ilvl w:val="1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«Сведения о показателях (индикаторах) муниципальной программы»</w:t>
      </w:r>
      <w:r w:rsidRPr="00705EFF">
        <w:t xml:space="preserve"> 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редакции, согласно Приложению №2.</w:t>
      </w:r>
    </w:p>
    <w:p w:rsidR="00BB5FCC" w:rsidRPr="00705EFF" w:rsidRDefault="00BB5FCC" w:rsidP="00BB5FCC">
      <w:pPr>
        <w:pStyle w:val="a3"/>
        <w:numPr>
          <w:ilvl w:val="1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 изложить в новой редакции,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Pr="00705EFF" w:rsidRDefault="00BB5FCC" w:rsidP="00BB5FCC">
      <w:pPr>
        <w:pStyle w:val="a3"/>
        <w:numPr>
          <w:ilvl w:val="1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и эффективности реализации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программы» изложить в новой редакции,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Default="00BB5FCC" w:rsidP="00BB5FCC">
      <w:pPr>
        <w:numPr>
          <w:ilvl w:val="0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на информационном сайте администрации МО «Успенский сельсовет».</w:t>
      </w:r>
    </w:p>
    <w:p w:rsidR="00BB5FCC" w:rsidRDefault="00BB5FCC" w:rsidP="00BB5FCC">
      <w:pPr>
        <w:numPr>
          <w:ilvl w:val="0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обнародования</w:t>
      </w: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Pr="00B36970" w:rsidRDefault="00BB5FCC" w:rsidP="00BB5FCC">
      <w:pPr>
        <w:numPr>
          <w:ilvl w:val="0"/>
          <w:numId w:val="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BB5FCC" w:rsidRPr="00696D4A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</w:t>
      </w:r>
      <w:r w:rsidR="003A0A9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Приложение№1 </w:t>
      </w:r>
    </w:p>
    <w:p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МО «Успенский сельсовет </w:t>
      </w:r>
    </w:p>
    <w:p w:rsidR="00BB5FCC" w:rsidRPr="00705EFF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215F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5FCC" w:rsidRPr="00B45708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4570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«Б</w:t>
      </w:r>
      <w:r w:rsidRPr="00B457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лагоустройство территории МО «Успенский сельсовет</w:t>
      </w:r>
      <w:r w:rsidRPr="00B4570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» </w:t>
      </w: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D7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</w:t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«Успенский сельсовет</w:t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2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решение проблем благоустройства, обеспечение и улучшение внешнего вида территории МО «Успенский сельсовет»,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Усиление контроля общественного правопорядка.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мест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  <w:p w:rsidR="00BB5FCC" w:rsidRPr="000D3621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сбора крупногабаритного мусора</w:t>
            </w:r>
          </w:p>
          <w:p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  <w:p w:rsidR="00113A52" w:rsidRPr="007D7F30" w:rsidRDefault="00113A52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установка систем видеонаблюдения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D4017A" w:rsidP="00D4017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BB5FCC"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5FCC"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бюджета МО «Успенский сельсовет», внебюджетные источники.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Default="00BB5FCC" w:rsidP="00FB4CC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составляет 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  <w:r w:rsidRPr="00464F4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D4017A" w:rsidRPr="005A04CF" w:rsidRDefault="00D4017A" w:rsidP="00FB4CC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- 15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BB5FCC" w:rsidRDefault="00FB4CC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180,0</w:t>
            </w:r>
            <w:r w:rsidR="00BB5FCC"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  <w:r w:rsidR="005A04CF"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0F5A" w:rsidRDefault="006A0F5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2023год 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163,6</w:t>
            </w:r>
            <w:r w:rsid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тыс.рублей.</w:t>
            </w:r>
          </w:p>
          <w:p w:rsidR="00FB4CC2" w:rsidRPr="007D7F30" w:rsidRDefault="007171A1" w:rsidP="00FB4C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 год-163,6</w:t>
            </w:r>
            <w:r w:rsidR="00FB4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</w:p>
        </w:tc>
      </w:tr>
      <w:tr w:rsidR="00BB5FCC" w:rsidRPr="007D7F30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территории МО «Успенский сельсовет»;</w:t>
            </w:r>
          </w:p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  <w:r w:rsidR="0011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МО «Успенский сельсовет»</w:t>
      </w:r>
      <w:r w:rsidR="004E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76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 МО «Успенский сельсовет» на среднесрочную перспективу. Реализация программы направлена на: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</w:t>
      </w:r>
      <w:r w:rsidR="00067653"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необходимо организовать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провести: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программы является комплексное решение проблем благоустройства по улучшению санитарного и эстетического вида территории МО «Успенский сельсовет», повышению комфортности граждан, озеленению территории поселения, улучшения экологической обстановки на территории МО «Успенский сельсовет», создание комфортной среды проживания на территории МО «Успенский сельсовет».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цели необходимо решить следующие задачи:</w:t>
      </w:r>
    </w:p>
    <w:p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качественное состояние элементов благоустройства населенных пунктов;</w:t>
      </w:r>
    </w:p>
    <w:p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:rsidR="00BB5FCC" w:rsidRPr="00113A52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 МО «Успенский сельсовет»;</w:t>
      </w:r>
    </w:p>
    <w:p w:rsidR="00113A52" w:rsidRPr="005A04CF" w:rsidRDefault="00113A52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видеонаблюдения в социально значимых общественных местах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E4D" w:rsidRPr="005A04CF" w:rsidRDefault="007562B8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обустройство детских игровых и спортивных площадок </w:t>
      </w:r>
      <w:proofErr w:type="spellStart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Pr="005A04CF" w:rsidRDefault="00BB5FCC" w:rsidP="00BB5FCC">
      <w:pPr>
        <w:suppressAutoHyphens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FCC" w:rsidRPr="007D7F30" w:rsidRDefault="00BB5FCC" w:rsidP="00BB5FCC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:rsidR="00BB5FCC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5A04CF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562B8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BB5FCC" w:rsidRPr="007D7F30" w:rsidRDefault="00BB5FCC" w:rsidP="00BB5FCC">
      <w:pPr>
        <w:tabs>
          <w:tab w:val="left" w:pos="540"/>
        </w:tabs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МО «Успенский сельсовет» и иные источники финансирования.</w:t>
      </w:r>
    </w:p>
    <w:p w:rsidR="00FB4CC2" w:rsidRDefault="00BB5FCC" w:rsidP="00F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на реализацию Программы составляет </w:t>
      </w:r>
      <w:r w:rsidR="007171A1">
        <w:rPr>
          <w:rFonts w:ascii="Times New Roman" w:eastAsia="Times New Roman" w:hAnsi="Times New Roman" w:cs="Times New Roman"/>
          <w:sz w:val="28"/>
          <w:szCs w:val="28"/>
          <w:lang w:eastAsia="ru-RU"/>
        </w:rPr>
        <w:t>666,5</w:t>
      </w:r>
      <w:r w:rsidRPr="00C06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:rsidR="00D4017A" w:rsidRPr="005A04CF" w:rsidRDefault="00D4017A" w:rsidP="00F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B5FCC" w:rsidRPr="005A04CF" w:rsidRDefault="00D4017A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-на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- 15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2022 год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GoBack"/>
      <w:bookmarkEnd w:id="0"/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</w:t>
      </w:r>
      <w:r w:rsidR="005A04CF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E4D" w:rsidRDefault="00B31E4D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2023 год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171A1">
        <w:rPr>
          <w:rFonts w:ascii="Times New Roman" w:eastAsia="Times New Roman" w:hAnsi="Times New Roman" w:cs="Times New Roman"/>
          <w:sz w:val="28"/>
          <w:szCs w:val="28"/>
          <w:lang w:eastAsia="ru-RU"/>
        </w:rPr>
        <w:t>163,6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тыс.рублей.</w:t>
      </w:r>
    </w:p>
    <w:p w:rsidR="00FB4CC2" w:rsidRDefault="007171A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2024год     -163,6 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по мероприятиям и годам подлежат уточнению при формировании бюджета МО «Успенский сельсовет» на соответствующий финансовый год.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обеспечения Программы благоустройства территории МО «Успенский сельсовет» регулярно проводить следующие работы:</w:t>
      </w:r>
    </w:p>
    <w:p w:rsidR="00BB5FCC" w:rsidRPr="000D3621" w:rsidRDefault="00BB5FCC" w:rsidP="00BB5FCC">
      <w:pPr>
        <w:snapToGri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Организация сбора крупногабаритного мусора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реконструкции существующих и установке новых детских площадок;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ремонту и реконструкции уличного освещения;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удалению сухостойных, больных и аварийных деревьев;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ликвидации несанкционированных свалок;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мероприятия по содержанию и озеленению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отдыха села Успенка,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«Победы» у памятника воинам, погибшим в годы Великой Отечественной войны;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санитарной очистке территории;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-регулярное проведение мероприятий с участием работников администрации МО «Успенский сельсовет» по проверке санитарного состояния территории поселения;</w:t>
      </w:r>
    </w:p>
    <w:p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необходимые для реализации уличного освещения МО «Успенский сельсовет»:</w:t>
      </w:r>
    </w:p>
    <w:p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потребленную электроэнергию;</w:t>
      </w:r>
    </w:p>
    <w:p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ремонту уличного освещения;</w:t>
      </w:r>
    </w:p>
    <w:p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электроматериалов;</w:t>
      </w:r>
    </w:p>
    <w:p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проекта по уличному освещению по нижней террасе с. Успенка;</w:t>
      </w:r>
    </w:p>
    <w:p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="00B31E4D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расходы,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содержанию дорог поселения в осенне-зимний период МО «Успенский сельсовет»;</w:t>
      </w:r>
    </w:p>
    <w:p w:rsidR="00113A52" w:rsidRDefault="00113A52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-монтаж и настройка системы видеонаблюдения;</w:t>
      </w:r>
    </w:p>
    <w:p w:rsidR="00E82CCD" w:rsidRPr="00067653" w:rsidRDefault="00E82CCD" w:rsidP="00E82CCD">
      <w:pPr>
        <w:suppressAutoHyphens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-обустройство детских игровых и спортивных площадок      </w:t>
      </w:r>
      <w:proofErr w:type="spellStart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покрытием.</w:t>
      </w:r>
    </w:p>
    <w:p w:rsidR="006222D1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МО «Успенский сельсовет»</w:t>
      </w:r>
    </w:p>
    <w:p w:rsidR="006222D1" w:rsidRPr="006222D1" w:rsidRDefault="006222D1" w:rsidP="006222D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22D1">
        <w:rPr>
          <w:rFonts w:ascii="Times New Roman" w:hAnsi="Times New Roman" w:cs="Times New Roman"/>
          <w:sz w:val="28"/>
          <w:szCs w:val="28"/>
        </w:rPr>
        <w:t xml:space="preserve"> монтаж уличного освещения по Микрорайону Южный, ул. Мира, ул. Новосёлов с. Успенка, Ахтубинского района, Астраханской области;</w:t>
      </w:r>
    </w:p>
    <w:p w:rsidR="006222D1" w:rsidRDefault="006222D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B5FCC" w:rsidRPr="00407507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программных мероприятий</w:t>
      </w:r>
    </w:p>
    <w:p w:rsidR="00BB5FCC" w:rsidRPr="00407507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</w:t>
      </w:r>
      <w:r w:rsidR="00067653"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необходимых ресурсах,</w:t>
      </w: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МО «Успенский сельсовет» приведены в следующей таблице: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1276"/>
        <w:gridCol w:w="1276"/>
        <w:gridCol w:w="1275"/>
        <w:gridCol w:w="1531"/>
        <w:gridCol w:w="1418"/>
      </w:tblGrid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C06393" w:rsidRDefault="00D4017A" w:rsidP="00D4017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C06393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C06393" w:rsidRDefault="00D4017A" w:rsidP="0006765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C06393" w:rsidRDefault="00D4017A" w:rsidP="006222D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7A" w:rsidRPr="00C06393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спортивных, детских игровых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3715A0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D4017A" w:rsidRPr="00067653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наружного (уличного) освещения; оплата за потребленную эл.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подключения по уличному освещению на нижней террасе с. Успенка.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EF245D" w:rsidRDefault="00D4017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EF245D" w:rsidRDefault="007171A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EF245D" w:rsidRDefault="00D4017A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EF245D" w:rsidRDefault="00D4017A" w:rsidP="006222D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561,9</w:t>
            </w: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7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(лучший дом, двор)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и текущий ремонт объектов имущества, находящего в местах общего пользования;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парка</w:t>
            </w:r>
            <w:r w:rsidRPr="00CF2B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отдыха с. Успенка,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сквера села Успенка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17A" w:rsidRPr="007D7F30" w:rsidRDefault="00D4017A" w:rsidP="006222D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D4017A" w:rsidRPr="007D7F30" w:rsidTr="00D401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другие мероприятия по благоустройству территории МО «Успенский сельсовет»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067653" w:rsidRDefault="00D4017A" w:rsidP="00067653">
            <w:pPr>
              <w:suppressAutoHyphens/>
              <w:ind w:left="63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-обустройство детских игровых и спортивных площадок      </w:t>
            </w:r>
            <w:proofErr w:type="spellStart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ударопоглащающим</w:t>
            </w:r>
            <w:proofErr w:type="spellEnd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покрытием.</w:t>
            </w:r>
          </w:p>
          <w:p w:rsidR="00D4017A" w:rsidRPr="007D7F30" w:rsidRDefault="00D4017A" w:rsidP="00067653">
            <w:pPr>
              <w:ind w:left="63" w:hanging="6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4017A" w:rsidRPr="007D7F30" w:rsidTr="00D4017A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067653" w:rsidRDefault="00D4017A" w:rsidP="00067653">
            <w:pPr>
              <w:suppressAutoHyphens/>
              <w:ind w:left="-79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настройка системы видеонаблюдения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D4017A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7A" w:rsidRPr="007D7F30" w:rsidTr="00D4017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017A" w:rsidRPr="007D7F30" w:rsidRDefault="00D4017A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6222D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17A" w:rsidRPr="007D7F30" w:rsidRDefault="00D4017A" w:rsidP="006222D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7171A1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Default="00D4017A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7A" w:rsidRPr="007D7F30" w:rsidRDefault="007171A1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</w:tr>
    </w:tbl>
    <w:p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:rsidR="00BB5FCC" w:rsidRPr="007D7F30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:rsidR="00BB5FCC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МО «Успенский сельсовет»;</w:t>
      </w:r>
    </w:p>
    <w:p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улучшения благоустройства территории МО «Успенский сельсовет»</w:t>
      </w:r>
    </w:p>
    <w:p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МО «Успенский сельсовет»;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МО «Успенский сельсовет»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благоустроенность территории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FCC" w:rsidRPr="007D7F30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:rsidR="00BB5FCC" w:rsidRPr="007D7F30" w:rsidRDefault="00BB5FCC" w:rsidP="00BB5FCC">
      <w:pPr>
        <w:numPr>
          <w:ilvl w:val="1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управления и контроля за исполнением программы 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МО «Успенский сельсовет», определяющими механизм реализации муниципальных программ МО «Успенский сельсовет».</w:t>
      </w:r>
    </w:p>
    <w:p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МО «Успенский сельсовет»:</w:t>
      </w:r>
    </w:p>
    <w:p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ее реализации;</w:t>
      </w:r>
    </w:p>
    <w:p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BB5FCC" w:rsidRPr="007D7F30" w:rsidRDefault="00BB5FCC" w:rsidP="00BB5FC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целевой программы МО «Успенский сельсовет» осуществляется на основе:</w:t>
      </w:r>
    </w:p>
    <w:p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BB5FCC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5FCC" w:rsidRDefault="00BB5FCC" w:rsidP="00BB5FCC">
      <w:pPr>
        <w:widowControl w:val="0"/>
        <w:autoSpaceDE w:val="0"/>
        <w:autoSpaceDN w:val="0"/>
        <w:adjustRightInd w:val="0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D4017A" w:rsidRPr="00705EFF" w:rsidRDefault="00D4017A" w:rsidP="00D4017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B5FCC"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05.10.2021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</w:p>
    <w:p w:rsidR="00BB5FCC" w:rsidRPr="00705EFF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4823"/>
        <w:gridCol w:w="1871"/>
        <w:gridCol w:w="1278"/>
        <w:gridCol w:w="81"/>
        <w:gridCol w:w="1547"/>
        <w:gridCol w:w="1572"/>
        <w:gridCol w:w="2288"/>
      </w:tblGrid>
      <w:tr w:rsidR="00BB5FCC" w:rsidRPr="007D7F30" w:rsidTr="0049330E">
        <w:trPr>
          <w:trHeight w:val="21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B5FCC" w:rsidRPr="007D7F30" w:rsidTr="0049330E">
        <w:trPr>
          <w:trHeight w:val="132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3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:rsidR="00BB5FCC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:rsidR="00BB5FCC" w:rsidRPr="007D7F30" w:rsidRDefault="00067653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:rsidR="00BB5FCC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:rsidR="00BB5FCC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B5FCC" w:rsidRPr="007D7F30" w:rsidTr="0049330E">
        <w:trPr>
          <w:trHeight w:val="2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5FCC" w:rsidRPr="007D7F30" w:rsidTr="0049330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407507" w:rsidRDefault="00F14BD2" w:rsidP="0049330E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FCC"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="00BB5FCC"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B5FCC" w:rsidRPr="007D7F30" w:rsidTr="0049330E">
        <w:trPr>
          <w:trHeight w:val="43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B5FCC" w:rsidRPr="007D7F30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Приложение№3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D4017A" w:rsidRPr="00705EFF" w:rsidRDefault="00BB5FCC" w:rsidP="00D4017A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017A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05.10.2021</w:t>
      </w:r>
      <w:r w:rsidR="00D4017A"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</w:p>
    <w:p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0"/>
        <w:gridCol w:w="881"/>
        <w:gridCol w:w="1203"/>
        <w:gridCol w:w="977"/>
        <w:gridCol w:w="1317"/>
        <w:gridCol w:w="1470"/>
      </w:tblGrid>
      <w:tr w:rsidR="00BB5FCC" w:rsidRPr="007D7F30" w:rsidTr="00EF245D">
        <w:trPr>
          <w:trHeight w:val="468"/>
        </w:trPr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BB5FCC" w:rsidRPr="007D7F30" w:rsidTr="00EF245D">
        <w:trPr>
          <w:trHeight w:val="478"/>
        </w:trPr>
        <w:tc>
          <w:tcPr>
            <w:tcW w:w="1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7D7F30" w:rsidRDefault="00067653" w:rsidP="00D40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D401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7D7F30" w:rsidRDefault="00BB5FCC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AA4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AA4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7D7F30" w:rsidRDefault="00BB5FCC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0676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AA45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</w:tr>
      <w:tr w:rsidR="00BB5FCC" w:rsidRPr="007D7F30" w:rsidTr="0049330E">
        <w:trPr>
          <w:trHeight w:val="5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B5FCC" w:rsidRPr="007D7F30" w:rsidTr="00EF245D">
        <w:trPr>
          <w:trHeight w:val="70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0B3086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EF245D" w:rsidRDefault="00D4017A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CC" w:rsidRPr="00EF245D" w:rsidRDefault="00AA45BB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CC" w:rsidRPr="00EF245D" w:rsidRDefault="007171A1" w:rsidP="00717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163,6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Pr="00EF245D" w:rsidRDefault="007171A1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163,6</w:t>
            </w:r>
          </w:p>
        </w:tc>
      </w:tr>
      <w:tr w:rsidR="00EF245D" w:rsidRPr="007D7F30" w:rsidTr="00EF245D">
        <w:trPr>
          <w:trHeight w:val="45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5D" w:rsidRPr="007D7F30" w:rsidRDefault="00EF245D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5D" w:rsidRPr="000B3086" w:rsidRDefault="00EF245D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5D" w:rsidRPr="00EF245D" w:rsidRDefault="00D4017A" w:rsidP="00141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5D" w:rsidRPr="00EF245D" w:rsidRDefault="00AA45BB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5D" w:rsidRPr="00EF245D" w:rsidRDefault="007171A1" w:rsidP="004933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163,6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5D" w:rsidRPr="00EF245D" w:rsidRDefault="00AA45BB" w:rsidP="007171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</w:tbl>
    <w:p w:rsidR="00BB5FCC" w:rsidRPr="007D7F30" w:rsidRDefault="00BB5FCC" w:rsidP="00BB5FCC">
      <w:pPr>
        <w:spacing w:line="25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BB5FCC" w:rsidRDefault="00BB5FCC" w:rsidP="00BB5FCC">
      <w:pPr>
        <w:widowControl w:val="0"/>
        <w:autoSpaceDE w:val="0"/>
        <w:autoSpaceDN w:val="0"/>
        <w:adjustRightInd w:val="0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B5FCC" w:rsidRPr="00D4017A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D4017A" w:rsidRPr="00705EFF" w:rsidRDefault="00D4017A" w:rsidP="00D4017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</w:p>
    <w:p w:rsidR="00BB5FCC" w:rsidRPr="007D7F30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(тыс.руб.)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1"/>
        <w:gridCol w:w="2520"/>
        <w:gridCol w:w="1649"/>
        <w:gridCol w:w="2688"/>
        <w:gridCol w:w="883"/>
        <w:gridCol w:w="780"/>
        <w:gridCol w:w="1287"/>
        <w:gridCol w:w="1242"/>
      </w:tblGrid>
      <w:tr w:rsidR="00BB5FCC" w:rsidRPr="007D7F30" w:rsidTr="00EF245D">
        <w:trPr>
          <w:trHeight w:val="837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1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Прогнозные значения показателей</w:t>
            </w:r>
          </w:p>
        </w:tc>
      </w:tr>
      <w:tr w:rsidR="00BB5FCC" w:rsidRPr="007D7F30" w:rsidTr="00EF245D">
        <w:trPr>
          <w:trHeight w:val="834"/>
        </w:trPr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Pr="007D7F30" w:rsidRDefault="00067653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Pr="007D7F30" w:rsidRDefault="00BB5FCC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Pr="007D7F30" w:rsidRDefault="00BB5FCC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5FCC" w:rsidRDefault="00BB5FCC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B5FCC" w:rsidRPr="007D7F30" w:rsidTr="0049330E">
        <w:trPr>
          <w:trHeight w:val="7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FCC" w:rsidRPr="007D7F30" w:rsidTr="00EF245D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Default="003960A9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7171A1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5D" w:rsidRDefault="00EF245D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B5FCC" w:rsidRPr="003715A0" w:rsidRDefault="00EF245D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401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5D" w:rsidRDefault="00EF245D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B5FCC" w:rsidRPr="003715A0" w:rsidRDefault="00EF245D" w:rsidP="0062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Default="00BB5FCC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B5FCC" w:rsidRPr="003715A0" w:rsidRDefault="00BB5FCC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Default="00BB5FCC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B5FCC" w:rsidRPr="003715A0" w:rsidRDefault="00BB5FCC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6222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</w:tr>
      <w:tr w:rsidR="00BB5FCC" w:rsidRPr="007D7F30" w:rsidTr="00EF245D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B5FCC" w:rsidRPr="007D7F30" w:rsidTr="00EF245D">
        <w:trPr>
          <w:trHeight w:val="466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  <w:r w:rsidRPr="007D7F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CC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FCC" w:rsidRPr="003715A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960A9" w:rsidRPr="007D7F30" w:rsidTr="007F56B9">
        <w:trPr>
          <w:trHeight w:val="1113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A9" w:rsidRPr="007D7F30" w:rsidRDefault="003960A9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полномочий, возложенных на муниципальное образование, в полном объеме.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Pr="007D7F30" w:rsidRDefault="003960A9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Pr="007D7F30" w:rsidRDefault="003960A9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Pr="003715A0" w:rsidRDefault="007171A1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Default="003960A9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D4017A" w:rsidP="00D40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159,3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3960A9" w:rsidRPr="003715A0" w:rsidTr="00AF5D37">
        <w:trPr>
          <w:cantSplit/>
          <w:trHeight w:val="82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A9" w:rsidRPr="007D7F30" w:rsidRDefault="003960A9" w:rsidP="0049330E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Задача: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3960A9" w:rsidRPr="00C06393" w:rsidRDefault="003960A9" w:rsidP="0049330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Pr="007D7F30" w:rsidRDefault="003960A9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Pr="007D7F30" w:rsidRDefault="003960A9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Default="003960A9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60A9" w:rsidRPr="003715A0" w:rsidRDefault="007171A1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Default="003960A9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D4017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159,3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4017A" w:rsidRDefault="00D4017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Default="003960A9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60A9" w:rsidRPr="003715A0" w:rsidRDefault="006222D1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3,6</w:t>
            </w:r>
          </w:p>
        </w:tc>
      </w:tr>
    </w:tbl>
    <w:p w:rsidR="00BB5FCC" w:rsidRPr="007D7F30" w:rsidRDefault="00BB5FCC" w:rsidP="00BB5F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FCC" w:rsidRPr="007D7F30" w:rsidRDefault="00BB5FCC" w:rsidP="00BB5F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D7F30">
        <w:rPr>
          <w:rFonts w:ascii="Times New Roman" w:eastAsia="Calibri" w:hAnsi="Times New Roman" w:cs="Times New Roman"/>
          <w:sz w:val="28"/>
          <w:szCs w:val="28"/>
        </w:rPr>
        <w:t>ВЕРНО:</w:t>
      </w:r>
    </w:p>
    <w:p w:rsidR="00BB5FCC" w:rsidRDefault="00BB5FCC" w:rsidP="00BB5FCC"/>
    <w:p w:rsidR="00F419F3" w:rsidRDefault="00F419F3"/>
    <w:p w:rsidR="0049330E" w:rsidRDefault="0049330E"/>
    <w:p w:rsidR="0049330E" w:rsidRDefault="0049330E"/>
    <w:p w:rsidR="0049330E" w:rsidRDefault="0049330E">
      <w:pPr>
        <w:sectPr w:rsidR="0049330E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9330E" w:rsidRDefault="0049330E" w:rsidP="00D4017A">
      <w:pPr>
        <w:suppressAutoHyphens/>
      </w:pPr>
    </w:p>
    <w:sectPr w:rsidR="0049330E" w:rsidSect="00493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B20546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72602918"/>
    <w:multiLevelType w:val="multilevel"/>
    <w:tmpl w:val="F40275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CF1"/>
    <w:rsid w:val="00012CF1"/>
    <w:rsid w:val="00067653"/>
    <w:rsid w:val="00113A52"/>
    <w:rsid w:val="001A105D"/>
    <w:rsid w:val="00215F25"/>
    <w:rsid w:val="00270F42"/>
    <w:rsid w:val="003960A9"/>
    <w:rsid w:val="003A0A9D"/>
    <w:rsid w:val="003A7BE3"/>
    <w:rsid w:val="0049330E"/>
    <w:rsid w:val="0049394F"/>
    <w:rsid w:val="004E76BD"/>
    <w:rsid w:val="00580E50"/>
    <w:rsid w:val="005A04CF"/>
    <w:rsid w:val="00601AB7"/>
    <w:rsid w:val="006222D1"/>
    <w:rsid w:val="006A0F5A"/>
    <w:rsid w:val="007171A1"/>
    <w:rsid w:val="007562B8"/>
    <w:rsid w:val="00763244"/>
    <w:rsid w:val="007A7845"/>
    <w:rsid w:val="00AA45BB"/>
    <w:rsid w:val="00AA4F3A"/>
    <w:rsid w:val="00B31E4D"/>
    <w:rsid w:val="00B87EBB"/>
    <w:rsid w:val="00BB5FCC"/>
    <w:rsid w:val="00D4017A"/>
    <w:rsid w:val="00E82CCD"/>
    <w:rsid w:val="00EF245D"/>
    <w:rsid w:val="00F14BD2"/>
    <w:rsid w:val="00F419F3"/>
    <w:rsid w:val="00F52566"/>
    <w:rsid w:val="00F56C9B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EA03-F2B5-40AE-A42B-E7B8B5F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C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CC"/>
    <w:pPr>
      <w:ind w:left="720"/>
      <w:contextualSpacing/>
    </w:pPr>
  </w:style>
  <w:style w:type="character" w:styleId="a4">
    <w:name w:val="Hyperlink"/>
    <w:basedOn w:val="a0"/>
    <w:unhideWhenUsed/>
    <w:rsid w:val="0049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16</cp:revision>
  <dcterms:created xsi:type="dcterms:W3CDTF">2020-09-01T04:38:00Z</dcterms:created>
  <dcterms:modified xsi:type="dcterms:W3CDTF">2021-11-18T05:44:00Z</dcterms:modified>
</cp:coreProperties>
</file>