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ПОСТАНОВЛЕНИЕ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от   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09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.2021                                                 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B31833"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bookmarkStart w:id="0" w:name="_GoBack"/>
      <w:bookmarkEnd w:id="0"/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№ 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49</w:t>
      </w:r>
    </w:p>
    <w:p w:rsid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услуги "</w:t>
      </w: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В соответствии с 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hyperlink r:id="rId4" w:anchor="64U0IK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Градостроительным кодексом Российской Федерации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, </w:t>
      </w:r>
      <w:hyperlink r:id="rId5" w:anchor="7D20K3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Федеральным законом от 27.07.2010 N 210-ФЗ "Об организации предоставления государственных и муниципальных услуг"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,  федеральным законом от 06.10.2003 №131-ФЗ «Об общих принципах организации местного самоуправления в Российской Федерации», постановлением администрации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от  14.06.2011 г. № 47 «О порядке разработки и утверждения административных регламентов предоставления муниципальных услуг», Уставом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CB10C2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сельсовет», администрация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ПОСТАНОВЛЯЕТ: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1. Утвердить административный регламент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муниципальной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услуги "</w:t>
      </w:r>
      <w:r w:rsidR="001F6FD1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редоставление разрешения на отклонение от предельных параметров разрешенного строительства, реконструкции объектов капитального строительства".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 Разместить настоящий административный регламент на официальном сайте муниципального образования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</w:t>
      </w:r>
      <w:r w:rsidR="00CB10C2" w:rsidRPr="00CB10C2">
        <w:rPr>
          <w:rFonts w:ascii="Times New Roman" w:hAnsi="Times New Roman" w:cs="Times New Roman"/>
          <w:sz w:val="28"/>
          <w:szCs w:val="28"/>
          <w:lang w:eastAsia="ru-RU"/>
        </w:rPr>
        <w:t>http://uspenskoe-mo.ru/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3. Обнародовать данное постановление в соответствии с Положением о порядке ознакомления граждан с нормативными актами органов местного самоуправления в МО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CB10C2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сельсовет».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4. 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</w:t>
      </w:r>
    </w:p>
    <w:p w:rsidR="00406FFA" w:rsidRPr="00406FFA" w:rsidRDefault="00406FFA" w:rsidP="00406F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5. Постановление вступает в силу со дня его обнародования.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Глава МО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сельсовет»   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Мершиёва О.В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267D1" w:rsidRDefault="00C267D1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34C7" w:rsidRDefault="003034C7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34C7" w:rsidRDefault="003034C7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к постановлению Администрации </w:t>
      </w: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МО «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</w:p>
    <w:p w:rsidR="00406FFA" w:rsidRPr="00406FFA" w:rsidRDefault="00406FFA" w:rsidP="00406FFA">
      <w:pPr>
        <w:pStyle w:val="a3"/>
        <w:ind w:left="4962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14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09.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2021 № </w:t>
      </w:r>
      <w:r w:rsidR="003034C7">
        <w:rPr>
          <w:rFonts w:ascii="Times New Roman" w:hAnsi="Times New Roman" w:cs="Times New Roman"/>
          <w:sz w:val="28"/>
          <w:szCs w:val="28"/>
          <w:lang w:eastAsia="ru-RU"/>
        </w:rPr>
        <w:t>49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b/>
          <w:sz w:val="28"/>
          <w:szCs w:val="28"/>
          <w:lang w:eastAsia="ru-RU"/>
        </w:rPr>
        <w:t>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</w:t>
      </w:r>
    </w:p>
    <w:p w:rsidR="00406FFA" w:rsidRPr="00406FFA" w:rsidRDefault="00406FFA" w:rsidP="00406F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1. Общие положения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Предмет регулирования административного регламента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FD1" w:rsidRPr="001F6FD1" w:rsidRDefault="001F6FD1" w:rsidP="001F6F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F6FD1" w:rsidRPr="001F6FD1" w:rsidRDefault="001F6FD1" w:rsidP="001F6F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F6FD1" w:rsidRPr="001F6FD1" w:rsidRDefault="001F6FD1" w:rsidP="001F6F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sz w:val="28"/>
          <w:szCs w:val="28"/>
          <w:lang w:eastAsia="ru-RU"/>
        </w:rPr>
        <w:t>Предмет регулирования регламента</w:t>
      </w:r>
    </w:p>
    <w:p w:rsidR="001F6FD1" w:rsidRPr="001F6FD1" w:rsidRDefault="001F6FD1" w:rsidP="001F6FD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1F6FD1" w:rsidP="001F6FD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sz w:val="28"/>
          <w:szCs w:val="28"/>
          <w:lang w:eastAsia="ru-RU"/>
        </w:rPr>
        <w:t xml:space="preserve">1. Административный регламент предоставления муниципальной услуги "Предоставление разрешения на отклонение от предельных параметров разрешенного строительства, реконструкции объектов капитального строительства"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 выдаче разрешения 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Pr="001F6FD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1F6FD1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2. Административный регламент применяется в случаях, если планируется строительство или реконструкция объекта капитального строительства с отклонением от предельных параметров разрешенного строительства, по любому из следующих оснований:</w:t>
      </w: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размеры земельного участка меньше установленных градостроительным регламентом минимальных размеров земельных участков;</w:t>
      </w: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конфигурация, инженерно-геологические или иные характеристики земельного участка неблагоприятны для застройки;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однократное изменение одного или нескольких предельных параметров разрешенного строительства, реконструкции объектов капитального строительства, установленных градостроительным регламентом для конкретной территориальной зоны, не более чем на 10 процентов.</w:t>
      </w:r>
    </w:p>
    <w:p w:rsidR="00406FFA" w:rsidRPr="001F6FD1" w:rsidRDefault="00406FFA" w:rsidP="001F6F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F6FD1">
        <w:rPr>
          <w:rFonts w:ascii="Times New Roman" w:hAnsi="Times New Roman" w:cs="Times New Roman"/>
          <w:b/>
          <w:sz w:val="28"/>
          <w:szCs w:val="28"/>
          <w:lang w:eastAsia="ru-RU"/>
        </w:rPr>
        <w:t>Круг заявителей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1.3. Заявителем на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является физическое или юридическое лицо (за исключением государственных органов и их территориальных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органов, органов государственных внебюджетных фондов и правообладателем земельного участка и планирующего осуществлять строительство или реконструкцию объекта капитального строительства с отклонением от предельных параметров разрешенного строительства" по основаниям, указанным в п. 1.2 настоящего административного регламента, либо его уполномоченный представитель" обратившееся с запросом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(далее - заявитель).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1F6FD1" w:rsidRDefault="00406FFA" w:rsidP="001F6FD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F6FD1">
        <w:rPr>
          <w:rFonts w:ascii="Times New Roman" w:hAnsi="Times New Roman" w:cs="Times New Roman"/>
          <w:b/>
          <w:sz w:val="28"/>
          <w:szCs w:val="28"/>
          <w:lang w:eastAsia="ru-RU"/>
        </w:rPr>
        <w:t>Требования к порядку информирования о предоставлении муниципальной услуги</w:t>
      </w:r>
    </w:p>
    <w:p w:rsidR="00406FFA" w:rsidRPr="00406FFA" w:rsidRDefault="00406FFA" w:rsidP="00E5671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A6795" w:rsidRPr="006A6795" w:rsidRDefault="00B930B1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Pr="00B930B1">
        <w:rPr>
          <w:rFonts w:ascii="Times New Roman" w:hAnsi="Times New Roman" w:cs="Times New Roman"/>
          <w:sz w:val="28"/>
          <w:szCs w:val="28"/>
          <w:lang w:eastAsia="ru-RU"/>
        </w:rPr>
        <w:t xml:space="preserve">4. </w:t>
      </w:r>
      <w:r w:rsidR="006A6795"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Информация о месте нахождения и графике работы администрации: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Местонахождение администрации и почтовый адрес: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416512, Астраханская область,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 xml:space="preserve"> Ахтубинский район, с. Успенска, Микрорайон Южный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Адрес официального сайта в информационно-телекоммуникационной сети «Интернет» (далее – сеть «Интернет»):</w:t>
      </w:r>
    </w:p>
    <w:p w:rsidR="00CB10C2" w:rsidRDefault="00B31833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hyperlink r:id="rId6" w:history="1">
        <w:r w:rsidR="00CB10C2" w:rsidRPr="00C7348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http://uspenskoe-mo.ru/</w:t>
        </w:r>
      </w:hyperlink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Адрес электронной почты администрации: </w:t>
      </w:r>
      <w:r w:rsidR="00CB10C2">
        <w:rPr>
          <w:rFonts w:ascii="Times New Roman" w:hAnsi="Times New Roman" w:cs="Times New Roman"/>
          <w:sz w:val="28"/>
          <w:szCs w:val="28"/>
          <w:lang w:val="en-US" w:eastAsia="ru-RU"/>
        </w:rPr>
        <w:t>usp</w:t>
      </w:r>
      <w:r w:rsidR="00CB10C2" w:rsidRPr="00CB10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CB10C2">
        <w:rPr>
          <w:rFonts w:ascii="Times New Roman" w:hAnsi="Times New Roman" w:cs="Times New Roman"/>
          <w:sz w:val="28"/>
          <w:szCs w:val="28"/>
          <w:lang w:val="en-US" w:eastAsia="ru-RU"/>
        </w:rPr>
        <w:t>selsovet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@yandex.ru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Справочные телефоны администрации: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8 (85141) 5-6</w:t>
      </w:r>
      <w:r w:rsidR="00CB10C2" w:rsidRPr="003034C7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="00CB10C2">
        <w:rPr>
          <w:rFonts w:ascii="Times New Roman" w:hAnsi="Times New Roman" w:cs="Times New Roman"/>
          <w:sz w:val="28"/>
          <w:szCs w:val="28"/>
          <w:lang w:eastAsia="ru-RU"/>
        </w:rPr>
        <w:t xml:space="preserve">-46 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CB10C2" w:rsidRPr="00CB10C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CB10C2" w:rsidRPr="006A6795">
        <w:rPr>
          <w:rFonts w:ascii="Times New Roman" w:hAnsi="Times New Roman" w:cs="Times New Roman"/>
          <w:sz w:val="28"/>
          <w:szCs w:val="28"/>
          <w:lang w:eastAsia="ru-RU"/>
        </w:rPr>
        <w:t>специалисты администрации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; </w:t>
      </w:r>
    </w:p>
    <w:p w:rsidR="006A6795" w:rsidRPr="006A6795" w:rsidRDefault="00CB10C2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 (85141) 5-68-</w:t>
      </w:r>
      <w:r w:rsidR="006A6795"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– специалисты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График работы администрации: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понедельник-пятница с 8 00 до 16 00;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перерыв на обед с 12 00 до 13 00;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выходные дни - суббота, воскресенье.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Порядок получения информации заявителями по вопросам предоставления муниципальной услуги.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.1. Информирование заявителей о предоставлении муниципальной услуги осуществляется специалистом администрации, ответственным за предоставление муниципальной услуги.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Информацию по вопросам предоставления муниципальной услуги можно получить у специалиста администрации, ответственного за предоставление муниципальной услуги при личном устном обращении, по контактному телефону, а также на официальном сайте администрации и на информационном стенде, расположенном при входе в администрацию.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Специалист администрации, ответственный за предоставление муниципальной услуги, осуществляет информирование по следующим направлениям: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 местонахождении и графике работы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 справочных телефонах администрации, о почтовом адресе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об адресе официального сайта администрации в сети «Интернет», адресе электронной почты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о порядке получения заявителем информации по вопросам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о возможности предоставления муниципальной услуги в электронном виде на региональном портале и федеральном </w:t>
      </w:r>
      <w:proofErr w:type="gramStart"/>
      <w:r w:rsidRPr="006A6795">
        <w:rPr>
          <w:rFonts w:ascii="Times New Roman" w:hAnsi="Times New Roman" w:cs="Times New Roman"/>
          <w:sz w:val="28"/>
          <w:szCs w:val="28"/>
          <w:lang w:eastAsia="ru-RU"/>
        </w:rPr>
        <w:t>портале,  в</w:t>
      </w:r>
      <w:proofErr w:type="gramEnd"/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том числе, с использованием универсальной электронной карты;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- о порядке, форме и месте размещения </w:t>
      </w:r>
      <w:proofErr w:type="gramStart"/>
      <w:r w:rsidRPr="006A6795">
        <w:rPr>
          <w:rFonts w:ascii="Times New Roman" w:hAnsi="Times New Roman" w:cs="Times New Roman"/>
          <w:sz w:val="28"/>
          <w:szCs w:val="28"/>
          <w:lang w:eastAsia="ru-RU"/>
        </w:rPr>
        <w:t>указанной  в</w:t>
      </w:r>
      <w:proofErr w:type="gramEnd"/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настоящем пункте административного регламента информации.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Основными требованиями к консультации заявителей являются: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своевременность;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четкость в изложении материала;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наглядность форм подачи материала;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удобство и доступность.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Консультирование осуществляется как в устной, так и в письменной, в том числе электронной, формах. Время ожидания в очереди для получения информации о предоставлении муниципальной услуги не должно превышать 15 минут.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.2. Информирование заявителей в администрации осуществляется в форме: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.1 пункта 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административного регламента;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взаимодействия должностных лиц администрации, ответственных за предоставление муниципальной услуги, с заявителями по </w:t>
      </w:r>
      <w:proofErr w:type="gramStart"/>
      <w:r w:rsidRPr="006A6795">
        <w:rPr>
          <w:rFonts w:ascii="Times New Roman" w:hAnsi="Times New Roman" w:cs="Times New Roman"/>
          <w:sz w:val="28"/>
          <w:szCs w:val="28"/>
          <w:lang w:eastAsia="ru-RU"/>
        </w:rPr>
        <w:t>почте,  электронной</w:t>
      </w:r>
      <w:proofErr w:type="gramEnd"/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почте;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информационных материалов, которые размещаются на официальном сайте администрации, на региональном портале, едином портале и на информационных стендах, размещенных в помещении администрации.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15 дней со дня регистрации обращения.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.4. На информационных стендах и на официальном сайте администрации размещаются следующие материалы: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сведения о перечне предоставляемых муниципальных услуг; 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адреса, номера телефонов и факса, график работы, адреса электронной почты и официального сайта администрации, адрес регионального портала и федерального портала;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текст настоящего административного регламента;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перечень документов (сведений), запрашиваемых исполнителем муниципальной услуги в рамках межведомственного информационного взаимодействия, которые заявитель вправе представить по собственной инициативе;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образец заполнения </w:t>
      </w:r>
      <w:proofErr w:type="gramStart"/>
      <w:r w:rsidRPr="006A6795">
        <w:rPr>
          <w:rFonts w:ascii="Times New Roman" w:hAnsi="Times New Roman" w:cs="Times New Roman"/>
          <w:sz w:val="28"/>
          <w:szCs w:val="28"/>
          <w:lang w:eastAsia="ru-RU"/>
        </w:rPr>
        <w:t>заявления  о</w:t>
      </w:r>
      <w:proofErr w:type="gramEnd"/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предоставлении муниципальной услуги (приложение №2 к административному регламенту);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6A6795">
        <w:rPr>
          <w:rFonts w:ascii="Times New Roman" w:hAnsi="Times New Roman" w:cs="Times New Roman"/>
          <w:sz w:val="28"/>
          <w:szCs w:val="28"/>
          <w:lang w:eastAsia="ru-RU"/>
        </w:rPr>
        <w:t>досудебный  (</w:t>
      </w:r>
      <w:proofErr w:type="gramEnd"/>
      <w:r w:rsidRPr="006A6795">
        <w:rPr>
          <w:rFonts w:ascii="Times New Roman" w:hAnsi="Times New Roman" w:cs="Times New Roman"/>
          <w:sz w:val="28"/>
          <w:szCs w:val="28"/>
          <w:lang w:eastAsia="ru-RU"/>
        </w:rPr>
        <w:t>внесудебный)  порядок обжалования решений и действий (бездействий) администрации, специалистов администрации;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- исчерпывающий перечень оснований для отказа в предоставлении муниципальной услуги;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А4, в которых размещаются информационные листки.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6A6795" w:rsidRDefault="006A6795" w:rsidP="006A679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6A6795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B930B1">
        <w:rPr>
          <w:rFonts w:ascii="Times New Roman" w:hAnsi="Times New Roman" w:cs="Times New Roman"/>
          <w:b/>
          <w:sz w:val="28"/>
          <w:szCs w:val="28"/>
          <w:lang w:eastAsia="ru-RU"/>
        </w:rPr>
        <w:t>2. Стандарт предоставления муниципальной услуги</w:t>
      </w:r>
    </w:p>
    <w:p w:rsidR="006A6795" w:rsidRDefault="006A6795" w:rsidP="006A67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6A6795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Наименование муниципальной услуги: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"Предоставление разрешения на отклонение от предельных параметров разрешенного строительства, реконструкции объектов капитального строительства".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2.2. Наименование органа, предоставляющего </w:t>
      </w:r>
      <w:r w:rsidR="00B43426">
        <w:rPr>
          <w:rFonts w:ascii="Times New Roman" w:hAnsi="Times New Roman" w:cs="Times New Roman"/>
          <w:sz w:val="28"/>
          <w:szCs w:val="28"/>
          <w:lang w:eastAsia="ru-RU"/>
        </w:rPr>
        <w:t>муниципальную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услугу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Услуга по выдаче Разрешения на снос или пересадку зеленых насаждений предоставляется администрацией муниципального образования «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 xml:space="preserve">Успенский 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сельсовет». </w:t>
      </w:r>
    </w:p>
    <w:p w:rsidR="00581A71" w:rsidRPr="006A6795" w:rsidRDefault="006A6795" w:rsidP="00581A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Администрация муниципального образования «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располагается по адресу: Астраханская область, Ахтубинский район, село 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Микрорайон Южный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581A71" w:rsidRPr="006A6795" w:rsidRDefault="006A6795" w:rsidP="00581A7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>Почтовый адрес: 4165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20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>, Астраханская область, Ахтубинский район,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 xml:space="preserve"> с. Успенка</w:t>
      </w: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Микрорайон Южный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581A71"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A6795" w:rsidRPr="006A6795" w:rsidRDefault="00581A71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Телефон: (85141)56-</w:t>
      </w: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746</w:t>
      </w:r>
      <w:r w:rsidR="006A6795" w:rsidRPr="006A6795">
        <w:rPr>
          <w:rFonts w:ascii="Times New Roman" w:hAnsi="Times New Roman" w:cs="Times New Roman"/>
          <w:sz w:val="28"/>
          <w:szCs w:val="28"/>
          <w:lang w:eastAsia="ru-RU"/>
        </w:rPr>
        <w:t>,.</w:t>
      </w:r>
      <w:proofErr w:type="gramEnd"/>
    </w:p>
    <w:p w:rsidR="006A6795" w:rsidRP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t xml:space="preserve">Адрес электронной почты: </w:t>
      </w:r>
      <w:r w:rsidR="00581A71">
        <w:rPr>
          <w:rFonts w:ascii="Times New Roman" w:hAnsi="Times New Roman" w:cs="Times New Roman"/>
          <w:sz w:val="28"/>
          <w:szCs w:val="28"/>
          <w:lang w:val="en-US" w:eastAsia="ru-RU"/>
        </w:rPr>
        <w:t>usp</w:t>
      </w:r>
      <w:r w:rsidR="00581A71" w:rsidRPr="00CB10C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581A71">
        <w:rPr>
          <w:rFonts w:ascii="Times New Roman" w:hAnsi="Times New Roman" w:cs="Times New Roman"/>
          <w:sz w:val="28"/>
          <w:szCs w:val="28"/>
          <w:lang w:val="en-US" w:eastAsia="ru-RU"/>
        </w:rPr>
        <w:t>selsovet</w:t>
      </w:r>
      <w:r w:rsidR="00581A71">
        <w:rPr>
          <w:rFonts w:ascii="Times New Roman" w:hAnsi="Times New Roman" w:cs="Times New Roman"/>
          <w:sz w:val="28"/>
          <w:szCs w:val="28"/>
          <w:lang w:eastAsia="ru-RU"/>
        </w:rPr>
        <w:t>@yandex.ru</w:t>
      </w:r>
    </w:p>
    <w:p w:rsidR="006A6795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A679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Официальный сайт: </w:t>
      </w:r>
      <w:hyperlink r:id="rId7" w:history="1">
        <w:r w:rsidR="00581A71" w:rsidRPr="00C7348F">
          <w:rPr>
            <w:rStyle w:val="a4"/>
            <w:rFonts w:ascii="Times New Roman" w:hAnsi="Times New Roman" w:cs="Times New Roman"/>
            <w:sz w:val="28"/>
            <w:szCs w:val="28"/>
            <w:lang w:eastAsia="ru-RU"/>
          </w:rPr>
          <w:t>http://uspenskoe-mo.ru/</w:t>
        </w:r>
      </w:hyperlink>
      <w:r w:rsidRPr="006A679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581A71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6A6795">
        <w:rPr>
          <w:rFonts w:ascii="Times New Roman" w:hAnsi="Times New Roman" w:cs="Times New Roman"/>
          <w:sz w:val="28"/>
          <w:szCs w:val="28"/>
          <w:lang w:eastAsia="ru-RU"/>
        </w:rPr>
        <w:t xml:space="preserve">     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2.3. Результат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</w:t>
      </w:r>
      <w:proofErr w:type="gramStart"/>
      <w:r w:rsidRPr="00406FFA">
        <w:rPr>
          <w:rFonts w:ascii="Times New Roman" w:hAnsi="Times New Roman" w:cs="Times New Roman"/>
          <w:sz w:val="28"/>
          <w:szCs w:val="28"/>
          <w:lang w:eastAsia="ru-RU"/>
        </w:rPr>
        <w:t>является: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Принятие</w:t>
      </w:r>
      <w:proofErr w:type="gramEnd"/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строительства, в форме приказа управления;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Принятие решения об отказе в предоставлении разрешения на отклонение от предельных параметров разрешенного строительства, реконструкции объектов капитального строительства, в форме письменного уведомления на бланке управления.</w:t>
      </w:r>
    </w:p>
    <w:p w:rsidR="00406FFA" w:rsidRPr="00406FFA" w:rsidRDefault="006A6795" w:rsidP="006A6795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2.4. Срок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с учетом необходимости обращения в организации, участвующие в предоставлении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срок приостановления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в случае, если возможность приостановления предусмотрена нормативными правовыми</w:t>
      </w:r>
      <w:r w:rsidR="00B43426">
        <w:rPr>
          <w:rFonts w:ascii="Times New Roman" w:hAnsi="Times New Roman" w:cs="Times New Roman"/>
          <w:sz w:val="28"/>
          <w:szCs w:val="28"/>
          <w:lang w:eastAsia="ru-RU"/>
        </w:rPr>
        <w:t xml:space="preserve"> актами Российской Федерации и Астраханской области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, а также срок выдачи (направления) документов, являющихся результатом предоставления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  <w:r w:rsidR="001E207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1E20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2.4.1. 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составляет 30 календарных дней - в случае, если публичные слушания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не проводятся.</w:t>
      </w:r>
    </w:p>
    <w:p w:rsidR="00406FFA" w:rsidRPr="00406FFA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составляет 60 календарных дней &lt;1&gt; - в случае проведения публичных слушаний по проекту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_______________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&lt;1&gt; Срок рассчитывается путем прибавления 30 дней к сроку проведения публичных слушаний по предоставлению разрешения на отклонение от предельных параметров разрешенного строительства, реконструкции объектов капитального строительства, установленного </w:t>
      </w:r>
      <w:hyperlink r:id="rId8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постановлением администрации области от 17.06.2016 N 655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Перечень нормативных правовых актов, регу</w:t>
      </w:r>
      <w:r>
        <w:rPr>
          <w:rFonts w:ascii="Times New Roman" w:hAnsi="Times New Roman" w:cs="Times New Roman"/>
          <w:sz w:val="28"/>
          <w:szCs w:val="28"/>
          <w:lang w:eastAsia="ru-RU"/>
        </w:rPr>
        <w:t>лирующих отношения, возникающие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в связи с предоставлением муниципальной услуги, с указанием их реквизитов и источников официального опубликования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1E2072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1E2072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. Приостановление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215893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2.4.3. Срок выдачи (направления) документов, являющихся результатом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составляет три календарных дня, который включается в общий срок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услуги.</w:t>
      </w:r>
    </w:p>
    <w:p w:rsidR="00406FFA" w:rsidRPr="00C267D1" w:rsidRDefault="00406FFA" w:rsidP="00215893">
      <w:pPr>
        <w:pStyle w:val="a3"/>
        <w:ind w:firstLine="851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>2.5. Правовые основания для предоставления муниципальной услуги</w:t>
      </w:r>
    </w:p>
    <w:p w:rsidR="00406FFA" w:rsidRPr="00925861" w:rsidRDefault="00406FFA" w:rsidP="00B43426">
      <w:pPr>
        <w:pStyle w:val="a3"/>
        <w:jc w:val="both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1) Конституцией Российской Федерации («Российская газета», 25.12.1993, № 237);</w:t>
      </w:r>
    </w:p>
    <w:p w:rsidR="001E2072" w:rsidRPr="00C267D1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>2) Градостроительным кодексом Российской Федерации от 29.12.2004 № 190-ФЗ («Российская газета», 30.12.2004, № 290);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3) Федеральным законом от 29.12.2004 № 191-ФЗ «О введении в действие Градостроительного кодекса Российской Федерации» («Российская газета», 30.12.2004,   № 290);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4) Земельным кодексом Российской Федерации («Российская газета», 30 октября 2001 года № 211 - 212, «Парламентская газета», 30 октября 2001 г., № 204 - 205, «Собрание законодательства Российской Федерации», 29 октября 2001 г., № 44 ст. 4147);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5) Федеральным законом от 06.10.2003 №131-ФЗ «Об общих принципах организации местного самоуправления в Российской Федерации» («Российская газета», 08.10.2003, № 202);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6) Федеральным законом от 27.07.2010 № 210-ФЗ «Об организации предоставления государственных и муниципальных услуг» («Российская газета», 30.07.2010, №168);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7) Федеральным законом от 27.07.2006 № 152-ФЗ «О персональных данных» («Российская газета», 29.07.2006, № 165);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8) Федеральным законом от 24.11.1995 № 181-ФЗ «О социальной защите инвалидов в Российской Федерации» («Российская газета», № 234, 2 декабря 1995);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9) Уставом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10) постановлением администрации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 xml:space="preserve">» от 06.06.2013 г. № 30 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>«О порядке разработки утверждения административных регламентов исполнения муниципальных услуг»;</w:t>
      </w:r>
    </w:p>
    <w:p w:rsidR="001E2072" w:rsidRP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11) решением Совета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>сельсовет» от 20.07.2011 года. № 13 «Об утверждении Положения «Об администрации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1E2072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E2072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E2072" w:rsidRDefault="001E2072" w:rsidP="001E2072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E2072">
        <w:rPr>
          <w:rFonts w:ascii="Times New Roman" w:hAnsi="Times New Roman" w:cs="Times New Roman"/>
          <w:sz w:val="28"/>
          <w:szCs w:val="28"/>
          <w:lang w:eastAsia="ru-RU"/>
        </w:rPr>
        <w:t>12) настоящим Административным регламентом.</w:t>
      </w:r>
    </w:p>
    <w:p w:rsid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2.6.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2.6.1.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подлежащих представлению заявителем: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заявление, составленное по форме согласно приложению N 1 к настоящему административному регламенту;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документ, удостоверяющий личность заявителя или представителя заявителя - предъявляется при личном обращении заявителя;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доверенность, в случае если за оказанием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обратится представитель заявителя.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2.6.2. Заявление и документы представляются заявителем на бумажном носителе при личном обращении в управление, в электронной форме посредством Порталов, через МФЦ.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2.6.3. Заявление о предоставлении разрешения на отклонение от предельных параметров разрешенного строительства, реконструкции объектов капитального строительства может быть направлено в форме электронного документа, подписанного электронной подписью в соответствии с требованиями </w:t>
      </w:r>
      <w:hyperlink r:id="rId9" w:anchor="7D20K3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от 06.04.2011 N 63-ФЗ "Об электронной подписи"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5893" w:rsidRDefault="00215893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2.7.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услуги" которые находятся в распоряжении государственных органов, органов местного самоуправления и иных органов и которые заявитель вправе представить</w:t>
      </w: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2.7.1. Исчерпывающий перечень документов, необходимых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услуга, которые находятся в распоряжении государственных органов, органов местного самоуправления и иных органов, участвующих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 которые заявитель вправе представить по собственной инициативе: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893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документы, необходимые в соответствии с нормативными правовыми актами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которые находятся в распоряжении органов, участвующих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 которые заявитель вправе представить по собственной инициативе отсутствуют.</w:t>
      </w:r>
    </w:p>
    <w:p w:rsidR="00406FFA" w:rsidRPr="00406FFA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2.7.2. Запрещается требовать у заявителя: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</w:t>
      </w:r>
      <w:r w:rsidR="00E03AC8" w:rsidRPr="00406FFA">
        <w:rPr>
          <w:rFonts w:ascii="Times New Roman" w:hAnsi="Times New Roman" w:cs="Times New Roman"/>
          <w:sz w:val="28"/>
          <w:szCs w:val="28"/>
          <w:lang w:eastAsia="ru-RU"/>
        </w:rPr>
        <w:t>отношения,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возникающие в связи с предоставлением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которые в соответствии с нормативными правовыми актами Российской Федерации и нормативными правовыми актами </w:t>
      </w:r>
      <w:r w:rsidR="00E03AC8"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Астраханской 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области находятся в распоряжении государственных органов, предоставляющих государственную услугу, иных государственных органов и (или) подведомственных государственным органам организаций, участвующих в предоставлении муниципальной услуги, за исключением документов, указанных в ч. 6 ст. 7 </w:t>
      </w:r>
      <w:hyperlink r:id="rId10" w:anchor="7D20K3" w:history="1">
        <w:r w:rsidRPr="00C267D1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от 27.07.2010 N 210-ФЗ "Об организации предоставления государственных и муниципальных услуг"</w:t>
        </w:r>
      </w:hyperlink>
      <w:r w:rsidRPr="00C267D1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15893" w:rsidRPr="00C267D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государственных услуг, утвержденный администрацией области, и получения документов и информации" предоставляемых в результате предоставления таких услуг;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либо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за исключением случаев, предусмотренных подпунктами "а - г" пункта 4 части 1 статьи 7 </w:t>
      </w:r>
      <w:hyperlink r:id="rId11" w:anchor="7D20K3" w:history="1">
        <w:r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Федерального закона "Об организации предоставления государственных и муниципальных услуг"</w:t>
        </w:r>
      </w:hyperlink>
      <w:r w:rsidRPr="00406FF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Порядок предоставления заявления и документов, прилагаемых к заявлению,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с целью получения муниципальной услуги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3. Заявитель вправе представить документы следующими способами: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1) посредством личного обращения;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2) почтовым отправлением;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3) в электронном виде через Портал;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4) через МФЦ (при наличии Соглашения о взаимодействии).</w:t>
      </w: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4.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МФЦ (при наличии Соглашения о взаимодействии) заявитель предоставляет либо подлинники документов, либо заверенные копии документов.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её выдачи и делается отметка о том, что подлинный документ находится в данной организации.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заверительную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надпись</w:t>
      </w:r>
      <w:proofErr w:type="gram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 «Верно», должность лица, заверившего копию, личную подпись, расшифровку подписи (инициалы, фамилию), дату заверения.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Листы многостраничных копий (выписок из документа) прошиваются, нумеруются, отметка о заверении копии дополняется указанием количества листов копии (выписки из документа): «Всего в копии ____ л.» допускается заверять отметкой «Верно» каждый лист многостраничной копии документа.</w:t>
      </w: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5. Предоставление муниципальной услуги может быть осуществлено через Портал.</w:t>
      </w:r>
    </w:p>
    <w:p w:rsidR="00215893" w:rsidRP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6.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форм, а также прикрепление к заявлениям электронных копий документов.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2) 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Требования к электронным документам, предоставляемым заявителем для получения услуги.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1) Прилагаемые к заявлению электронные документы представляются в одном из следующих форматов: 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doc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docx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rtf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odt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jpg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png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•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ab/>
      </w:r>
      <w:proofErr w:type="gram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zip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2) </w:t>
      </w:r>
      <w:proofErr w:type="gram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 целях представления электронных документов сканирование документов на бумажном носителе осуществляется: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215893">
        <w:rPr>
          <w:rFonts w:ascii="Times New Roman" w:hAnsi="Times New Roman" w:cs="Times New Roman"/>
          <w:sz w:val="28"/>
          <w:szCs w:val="28"/>
          <w:lang w:eastAsia="ru-RU"/>
        </w:rPr>
        <w:t>dpi</w:t>
      </w:r>
      <w:proofErr w:type="spellEnd"/>
      <w:r w:rsidRPr="00215893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б) в черно-белом режиме при отсутствии в документе графических изображений;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в) в режиме полной цветопередачи при наличии в документе цветных графических изображений либо цветного текста;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г) в режиме "оттенки серого" при наличии в документе изображений, отличных от цветного изображения.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3) Документы в электронном виде подписываются квалифицированной ЭП.</w:t>
      </w:r>
    </w:p>
    <w:p w:rsidR="00215893" w:rsidRPr="00215893" w:rsidRDefault="00215893" w:rsidP="0021589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4) Наименования электронных документов должны соответствовать наименованиям документов на бумажном носителе.</w:t>
      </w:r>
    </w:p>
    <w:p w:rsidR="00215893" w:rsidRDefault="00215893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15893">
        <w:rPr>
          <w:rFonts w:ascii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hAnsi="Times New Roman" w:cs="Times New Roman"/>
          <w:sz w:val="28"/>
          <w:szCs w:val="28"/>
          <w:lang w:eastAsia="ru-RU"/>
        </w:rPr>
        <w:t>.7.</w:t>
      </w:r>
      <w:r w:rsidRPr="00215893">
        <w:rPr>
          <w:rFonts w:ascii="Times New Roman" w:hAnsi="Times New Roman" w:cs="Times New Roman"/>
          <w:sz w:val="28"/>
          <w:szCs w:val="28"/>
          <w:lang w:eastAsia="ru-RU"/>
        </w:rPr>
        <w:t>7. За представление недостоверных или неполных сведений заявитель несёт ответственность в соответствии с законодательством Российской Федерации.</w:t>
      </w:r>
    </w:p>
    <w:p w:rsidR="00406FFA" w:rsidRPr="00C267D1" w:rsidRDefault="00406FFA" w:rsidP="00215893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215893">
        <w:rPr>
          <w:rFonts w:ascii="Times New Roman" w:hAnsi="Times New Roman" w:cs="Times New Roman"/>
          <w:sz w:val="28"/>
          <w:szCs w:val="28"/>
          <w:lang w:eastAsia="ru-RU"/>
        </w:rPr>
        <w:t>7.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Pr="00C267D1">
        <w:rPr>
          <w:rFonts w:ascii="Times New Roman" w:hAnsi="Times New Roman" w:cs="Times New Roman"/>
          <w:sz w:val="28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</w:t>
      </w:r>
    </w:p>
    <w:p w:rsidR="00406FFA" w:rsidRPr="00406FFA" w:rsidRDefault="00406FFA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67D1">
        <w:rPr>
          <w:rFonts w:ascii="Times New Roman" w:hAnsi="Times New Roman" w:cs="Times New Roman"/>
          <w:sz w:val="28"/>
          <w:szCs w:val="28"/>
          <w:lang w:eastAsia="ru-RU"/>
        </w:rPr>
        <w:t>Основания для отказа в приеме документов не установлены.</w:t>
      </w:r>
    </w:p>
    <w:p w:rsidR="00525D37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2.9. Исчерпывающий перечень оснований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или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предусмотренных нормативными правовыми актами Российской Федерации и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Астраханской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2.9.1. Основания для приостановления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отсутствуют;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2.9.2. Основаниями для отказа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является: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если заявление подано не по форме приложения N 1 к настоящему административному регламенту - в заявлении отсутствует информация, предусмотренная формой заявления;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заявление подано лицом, не являющимся правообладателем земельного участка, в отношении которого запрашивается разрешение;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в заявлении основания для отклонения от предельных параметров разрешенного строительства, реконструкции объектов капитального строительства не соответствуют основаниям, обозначенным пунктом </w:t>
      </w:r>
      <w:r w:rsidR="00406FFA" w:rsidRPr="00C267D1">
        <w:rPr>
          <w:rFonts w:ascii="Times New Roman" w:hAnsi="Times New Roman" w:cs="Times New Roman"/>
          <w:sz w:val="28"/>
          <w:szCs w:val="28"/>
          <w:lang w:eastAsia="ru-RU"/>
        </w:rPr>
        <w:t>1.2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регламента;</w:t>
      </w:r>
    </w:p>
    <w:p w:rsidR="00406FFA" w:rsidRPr="00406FFA" w:rsidRDefault="00525D37" w:rsidP="00E03AC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отрицательные рекомендации комиссии, направленные в </w:t>
      </w:r>
      <w:proofErr w:type="gramStart"/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управление;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несоответствие таких отклонений ограничениям использования объектов недвижимости, установленным на </w:t>
      </w:r>
      <w:proofErr w:type="spellStart"/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приаэродромной</w:t>
      </w:r>
      <w:proofErr w:type="spellEnd"/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территории;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поступление уведомления о выявлении самовольной постройки от исполнительного органа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власти, должностного лица, государственного учреждения или органа местного самоуправления, указанных в части 2 статьи 55.32 </w:t>
      </w:r>
      <w:hyperlink r:id="rId12" w:anchor="64U0IK" w:history="1">
        <w:r w:rsidR="00406FFA" w:rsidRPr="00406FFA">
          <w:rPr>
            <w:rFonts w:ascii="Times New Roman" w:hAnsi="Times New Roman" w:cs="Times New Roman"/>
            <w:color w:val="3451A0"/>
            <w:sz w:val="28"/>
            <w:szCs w:val="28"/>
            <w:u w:val="single"/>
            <w:lang w:eastAsia="ru-RU"/>
          </w:rPr>
          <w:t>Градостроительного кодекса Российской Федерации</w:t>
        </w:r>
      </w:hyperlink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 (далее - </w:t>
      </w:r>
      <w:proofErr w:type="spellStart"/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fldChar w:fldCharType="begin"/>
      </w:r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instrText xml:space="preserve"> HYPERLINK "https://docs.cntd.ru/document/901919338" \l "64U0IK" </w:instrText>
      </w:r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fldChar w:fldCharType="separate"/>
      </w:r>
      <w:r w:rsidR="00406FFA" w:rsidRPr="00406FFA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t>ГрК</w:t>
      </w:r>
      <w:proofErr w:type="spellEnd"/>
      <w:r w:rsidR="00406FFA" w:rsidRPr="00406FFA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t xml:space="preserve"> РФ</w:t>
      </w:r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fldChar w:fldCharType="end"/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), до ее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сноса или приведения в соответствие с установленными требованиями, за исключением случаев, если по результатам рассмотрения данного уведомления администрацией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2.10.1. Перечень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не предусмотрен.</w:t>
      </w:r>
    </w:p>
    <w:p w:rsidR="003B602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2.10.2. Сведения о документах, выдаваемых организациями, участвующими в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услуги:</w:t>
      </w:r>
    </w:p>
    <w:p w:rsidR="00406FFA" w:rsidRPr="00406FFA" w:rsidRDefault="003B602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2.10.2.1. управление Федеральной службы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регистрации, кадастра и картографии по </w:t>
      </w:r>
      <w:r>
        <w:rPr>
          <w:rFonts w:ascii="Times New Roman" w:hAnsi="Times New Roman" w:cs="Times New Roman"/>
          <w:sz w:val="28"/>
          <w:szCs w:val="28"/>
          <w:lang w:eastAsia="ru-RU"/>
        </w:rPr>
        <w:t>Астраханской области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земельного участка или объекта капитального строительства, в отношении которого запрашивается разрешение;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земельных участков, расположенных смежно с земельным участком, в отношении которого запрашивается разрешение;</w:t>
      </w:r>
    </w:p>
    <w:p w:rsidR="00406FFA" w:rsidRPr="00406FFA" w:rsidRDefault="00406FFA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выписка из Единого государственного реестра недвижимости для объектов капитального строительства, расположенных на смежных земельных </w:t>
      </w:r>
      <w:proofErr w:type="gramStart"/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участках;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выписка из Единого государственного реестра недвижимости для помещений, являющихся частью объектов капитального строительства, расположенных на смежных земельных участках;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2.10.2.2. управление Федеральной налоговой службы по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Астраханской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области:</w:t>
      </w:r>
    </w:p>
    <w:p w:rsid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выписка из Единого государственного реестра юридических лиц (в случае, если за предоставлением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обратилось юридическое лицо);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>2.10.2.3. администрация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об</w:t>
      </w:r>
      <w:r w:rsidR="00525D37">
        <w:rPr>
          <w:rFonts w:ascii="Times New Roman" w:hAnsi="Times New Roman" w:cs="Times New Roman"/>
          <w:sz w:val="28"/>
          <w:szCs w:val="28"/>
          <w:lang w:eastAsia="ru-RU"/>
        </w:rPr>
        <w:t>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525D37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406FFA" w:rsidRPr="00406FFA" w:rsidRDefault="00525D37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сведения о результатах рассмотрения администрацией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, поступившего от исполнительного органа </w:t>
      </w:r>
      <w:r w:rsidR="00406FFA"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власти, должностного лица, государственного учреждения или органа местного самоуправления, указанных в части 2 статьи 55.32 </w:t>
      </w:r>
      <w:proofErr w:type="spellStart"/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fldChar w:fldCharType="begin"/>
      </w:r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instrText xml:space="preserve"> HYPERLINK "https://docs.cntd.ru/document/901919338" \l "64U0IK" </w:instrText>
      </w:r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fldChar w:fldCharType="separate"/>
      </w:r>
      <w:r w:rsidR="00406FFA" w:rsidRPr="00406FFA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t>ГрК</w:t>
      </w:r>
      <w:proofErr w:type="spellEnd"/>
      <w:r w:rsidR="00406FFA" w:rsidRPr="00406FFA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t xml:space="preserve"> РФ</w:t>
      </w:r>
      <w:r w:rsidR="00B31833">
        <w:rPr>
          <w:rFonts w:ascii="Times New Roman" w:hAnsi="Times New Roman" w:cs="Times New Roman"/>
          <w:color w:val="3451A0"/>
          <w:sz w:val="28"/>
          <w:szCs w:val="28"/>
          <w:u w:val="single"/>
          <w:lang w:eastAsia="ru-RU"/>
        </w:rPr>
        <w:fldChar w:fldCharType="end"/>
      </w:r>
      <w:r w:rsidR="00406FFA" w:rsidRPr="00406FFA">
        <w:rPr>
          <w:rFonts w:ascii="Times New Roman" w:hAnsi="Times New Roman" w:cs="Times New Roman"/>
          <w:sz w:val="28"/>
          <w:szCs w:val="28"/>
          <w:lang w:eastAsia="ru-RU"/>
        </w:rPr>
        <w:t>, уведомления о выявлении самовольной постройки либо о вступлении в законную силу решения суда об отказе в удовлетворении исковых требований о сносе самовольной постройки или ее приведении в соответствие с установленными требованиями.</w:t>
      </w:r>
    </w:p>
    <w:p w:rsidR="00525D37" w:rsidRDefault="00525D37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2.11. Размер и основания взимания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пошлины или иной платы, взимаемой за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2.11.1. Предоставление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слуги осуществляется бесплатно.</w:t>
      </w:r>
    </w:p>
    <w:p w:rsidR="00525D37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2.11.2. Расходы, связанные с организацией и проведением публичных слушаний по вопросу предоставления разрешения, несет физическое или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юридическое лицо, заинтересованное в пр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едоставлении такого разрешения.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2.12. Размер и основания взимания платы за предоставление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включая информацию о методике расчета размера такой платы</w:t>
      </w:r>
    </w:p>
    <w:p w:rsidR="00406FFA" w:rsidRPr="00406FFA" w:rsidRDefault="00406FFA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Взимание платы за предоставление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предусмотрено.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2.13.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услуга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2.13.1. Максимальный срок ожидания в очереди при подаче запроса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и при получении результата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 не должно превышать 15 минут.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2.14. Срок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в электронной форме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2.14.1. Регистрации запроса заявителя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в том числе в электронной форме осуществляется в день его получения.</w:t>
      </w:r>
    </w:p>
    <w:p w:rsidR="00525D37" w:rsidRDefault="00525D37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2.15. Требования к помещениям, в которых предоставляется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ная услуга, к залу ожидания, местам для заполнения запросов о предоставлении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информационным стендам (информационным уголкам) с образцами их заполнения и перечнем документов, необходимых для 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услуги, размещению и оформлению визуальной, текстовой и мультимедийной информации о порядке предоставления такой услуги, в том числе к обеспечению для инвалидов указанных объектов в соответствии с законодательством Российской Федерации о социальной защите инвалидов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6FFA" w:rsidRPr="00406FFA" w:rsidRDefault="00406FFA" w:rsidP="00525D37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2.15.1. Требования к помещениям, в которых предоставляется </w:t>
      </w:r>
      <w:r w:rsidR="003B602A">
        <w:rPr>
          <w:rFonts w:ascii="Times New Roman" w:hAnsi="Times New Roman" w:cs="Times New Roman"/>
          <w:sz w:val="28"/>
          <w:szCs w:val="28"/>
          <w:lang w:eastAsia="ru-RU"/>
        </w:rPr>
        <w:t>муниципаль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ная услуга.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525D37" w:rsidRPr="00525D37" w:rsidRDefault="007428FA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Помещения, </w:t>
      </w:r>
      <w:r w:rsidR="00525D37" w:rsidRPr="00525D37">
        <w:rPr>
          <w:rFonts w:ascii="Times New Roman" w:hAnsi="Times New Roman" w:cs="Times New Roman"/>
          <w:sz w:val="28"/>
          <w:szCs w:val="28"/>
          <w:lang w:eastAsia="ru-RU"/>
        </w:rPr>
        <w:t>в которых предоставляется муниципальная услуга, должны быть оборудованы столами, стульями для заявителей, стендами для информации и образцов заявлений, а также информаций о режиме работы. Время предоставления перерыва для отдыха и питания специалистов устанавливается правилами внутреннего трудового распорядка.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Консультирование: приемная по телефону (8-851-41) 56-212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понедельник, пятница - с 9.00 до 16.00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технический перерыв - с 12.00 до 13.00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выходные дни: суббота, воскресенье</w:t>
      </w:r>
    </w:p>
    <w:p w:rsidR="00525D37" w:rsidRPr="00525D37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>электронный адрес администрации: e-</w:t>
      </w:r>
      <w:proofErr w:type="spellStart"/>
      <w:r w:rsidRPr="00525D37">
        <w:rPr>
          <w:rFonts w:ascii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525D37">
        <w:rPr>
          <w:rFonts w:ascii="Times New Roman" w:hAnsi="Times New Roman" w:cs="Times New Roman"/>
          <w:sz w:val="28"/>
          <w:szCs w:val="28"/>
          <w:lang w:eastAsia="ru-RU"/>
        </w:rPr>
        <w:t xml:space="preserve">: pokrovkamo@yandex.ru;  </w:t>
      </w:r>
    </w:p>
    <w:p w:rsidR="00406FFA" w:rsidRDefault="00525D37" w:rsidP="00525D37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25D37">
        <w:rPr>
          <w:rFonts w:ascii="Times New Roman" w:hAnsi="Times New Roman" w:cs="Times New Roman"/>
          <w:sz w:val="28"/>
          <w:szCs w:val="28"/>
          <w:lang w:eastAsia="ru-RU"/>
        </w:rPr>
        <w:t xml:space="preserve">Рабочее место (рабочая зона) специалиста, предоставляющего услугу, оборудовано телефоном, компьютером с возможностью доступа к необходимым базам данных информационной системы Правительства Астраханской области, печатающим и </w:t>
      </w:r>
      <w:r w:rsidRPr="00525D37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сканирующим устройствам, позволяющим своевременно и в полном объеме предоставлять услугу.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Для ожидания заявителями приёма, заполнения необходимых для получения муниципальной услуги документов должны иметься места, оборудованные стульями, столами (стойками), обеспеченные образцами заполнения документов, бланками документов и канцелярскими принадлежностями (писчая бумага, ручка).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Астраханской области, в том числе:</w:t>
      </w:r>
    </w:p>
    <w:p w:rsidR="007428FA" w:rsidRPr="007428FA" w:rsidRDefault="00AF651F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7428FA" w:rsidRPr="007428FA" w:rsidRDefault="00AF651F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учётом ограничений их жизнедеятельности;</w:t>
      </w:r>
    </w:p>
    <w:p w:rsidR="007428FA" w:rsidRPr="007428FA" w:rsidRDefault="00AF651F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сурдопереводчика</w:t>
      </w:r>
      <w:proofErr w:type="spellEnd"/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тифлосурдопереводчика</w:t>
      </w:r>
      <w:proofErr w:type="spellEnd"/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7428FA" w:rsidRPr="007428FA" w:rsidRDefault="002B64A5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</w:t>
      </w:r>
      <w:proofErr w:type="gramStart"/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нормативно-правовому регулированию</w:t>
      </w:r>
      <w:proofErr w:type="gramEnd"/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и сфере социальной защиты населения;</w:t>
      </w:r>
    </w:p>
    <w:p w:rsidR="007428FA" w:rsidRPr="007428FA" w:rsidRDefault="002B64A5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В случае невозможности полностью приспособить помещения с учётом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2DA" w:rsidRPr="00AF651F" w:rsidRDefault="006C52DA" w:rsidP="006C52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>3</w:t>
      </w:r>
      <w:r w:rsidR="007428FA"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AF651F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</w:t>
      </w:r>
    </w:p>
    <w:p w:rsidR="007428FA" w:rsidRPr="007428FA" w:rsidRDefault="006C52DA" w:rsidP="006C52D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3.1.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Исчерпывающий перечень административных процедур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3.1.1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Предоставление муниципальной услуги включает в себя выполнение следующих административных процедур: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прием заявления и документов, их регистрация;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2) направление в порядке межведомственного информационного взаимодействия запросов на предоставление документов, необходимых для предоставления 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5) уведомление заявителя о принятом решении и выдача разрешения на условно разрешенный вид использования земельного участка или объекта капитального строительства (мотивированного отказа в выдаче разрешения на условно разрешенный вид использования земельного участка или объекта капитального строительства).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Данный перечень административных процедур является исчерпывающим.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При предоставлении муниципальной услуги в электронной форме осуществляется: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получение информации о порядке и сроках предоставления муниципальной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запись на приём в администрацию;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МФЦ для подачи запроса о предоставлении услуги (далее - запрос);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формирование запроса;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приём и регистрация администрацией запроса и иных документов, необходимых для предоставления услуги;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получение результата предоставления услуги;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- получение сведений о ходе выполнения запроса;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осуществление оценки качества предоставления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Приём заявления и документов, их регистрация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поступление к ответственному специалисту администрации заявления о предоставлении муниципальной услуги с приложением пакета документов. При поступлении заявления в электронном виде с Портала ответственный специалист администрации действует в соответствии с требованиями нормативных актов, указанных в подпунктах 11-13 пункта 19 настоящего Административного регламента.  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Специалист администрации, ответственный за прием и регистрацию заявления о предоставлении муниципальной услуги и документов, осуществляет проверку на наличие документов, указанных в пункте 20 настоящего Административного регламента, полноты и правильности оформления представленных документов в соответствии с требованиями пунктов 24-26 настоящего Административного регламента.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>
        <w:rPr>
          <w:rFonts w:ascii="Times New Roman" w:hAnsi="Times New Roman" w:cs="Times New Roman"/>
          <w:sz w:val="28"/>
          <w:szCs w:val="28"/>
          <w:lang w:eastAsia="ru-RU"/>
        </w:rPr>
        <w:t>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Время выполнения административной процедуры: осуществляется не позднее дня, следующего за днём поступления в администрацию заявления и документов.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4.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Результатом выполнения административной процедуры является: регистрационная запись о дате и времени принятия заявления, формирование пакета документов и регистрация в журнале регистрации заявлений о предоставлении муниципальной услуги.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6C52DA">
      <w:pPr>
        <w:pStyle w:val="a3"/>
        <w:ind w:firstLine="85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3.3.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пункте 21 настоящего Административного регламента.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Уполномоченными должностными лицами направляются 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Время выполнения административной процедуры: осуществляется в течение 2-х рабочих дней со дня получения заявления о предоставлении муниципальной услуги.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Результатом выполнения административной процедуры является получение ответа на запрос в течение не более 5-ти рабочих дней со дня его направления.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Рассмотрение документов, представленных заявителем, и ответов на запросы, полученных в результате межведомственного информационного взаимодействия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получение уполномоченными должностными лицами администрации заявления о предоставлении муниципальной услуги с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в течение 1-го дня со дня получения уполномоченными должностными лицами администрации заявления, прилагаемых заявителем документов и ответов на запросы, полученных в результате межведомственного взаимодействия, осуществляется подготовка мотивированного отказа в приеме документов.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3.3.7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Уполномоченные должностные лица администрации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3.3.8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Если основания для отказа в предоставлении муниципальной услуги отсутствуют, специалист администрации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3.3.9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Комиссия в течение 5 дней с момента получения заявления рассматривает полученное заявление на предмет: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установления территориальной зоны и градостроительного регламента, который распространяется на земельный участок, и возможности выдачи разрешения на условно разрешенный вид использования земельного участка или объекта капитального строительства исходя из положений градостроительного регламента;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соответствия испрашиваемого вида разрешенного использования утвержденной документации по планировке территории, в которую входит данный земельный участок;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соответствия земельного участка, в отношении которого испрашивается разрешение, определению земельного участка, содержащемуся в Земельном кодексе Российской Федерации;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возможности использования условно разрешенного вида использования земельного участка исходя из требований технических регламентов.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3.3.10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Комиссия в срок не позднее чем через 7 (семь) рабочих дней со дня поступления заявления заинтересованного лица о выдаче разрешения на условно разрешенный вид использования, направляет сообщения о проведении публичных слушаний или общественных обсуждений по проекту решения о предоставления разрешения на условно разрешенный вид использования 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Порядок организации и проведения публичных слушаний или общественных обсуждений определяется Уставом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Срок проведения публичных слушаний или общественных обсуждений со дня оповещения жителей муниципального образования о времени и месте их проведения до дня о результатах публичных слушаний или общественных обсуждений определяется Уставом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или решением Совета депутатов муниципального образования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и не может быть более одного месяца.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На основании заключения о результатах публичных слушаний или общественных обсуждений Комиссия осуществляет подготовку: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проект разрешения на условно разрешенный вид использования (мотивированный отказ в выдаче разрешения на условно разрешенный вид использования).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Указанные в настоящем пункте Административного регламента документы подготавливаются и направляются Главе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в течение 7-и дней.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По итогам рассмотрения рекомендаций Комиссии и проекта разрешения на условно разрешенный вид использования (мотивированного отказа в выдаче разрешения на условно разрешенный вид использования) Глава Гайского городского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округа принимает решение о выдаче разрешения на условно разрешенный вид использования или об отказе в выдаче такого разрешения.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Рассмотрение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документов, указанных в пункте 65 настоящего Административного регламента, осуществляется в течение 3-х дней со дня их поступления.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Решение 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в сети «Интернет».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3.3.17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Расходы, связанные с организацией и проведением публичных или общественных обсуждений слушаний по проекту решения о предоставлении разрешения на условно разрешенный вид использования, несет физическое или юридическое лицо, заинтересованное в предоставлении такого разрешения.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3.3.18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или общественных обсуждений по инициативе физического или юридического лица, заинтересованного в предоставлении разрешения на условно разрешенный вид использования, решение о предоставлении разрешения на условно разрешенный вид использования такому лицу принимается без проведения публичных слушаний или общественных обсуждений.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3.4.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Уведомление заявителя о принятом решении и выдача разрешения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6C52DA">
        <w:rPr>
          <w:rFonts w:ascii="Times New Roman" w:hAnsi="Times New Roman" w:cs="Times New Roman"/>
          <w:sz w:val="28"/>
          <w:szCs w:val="28"/>
          <w:lang w:eastAsia="ru-RU"/>
        </w:rPr>
        <w:t>на условно разрешенный вид использования земельного участка или объекта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капитального строительства (мотивированного отказа в выдаче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разрешения на условно разрешенный вид использования земельного участка</w:t>
      </w:r>
    </w:p>
    <w:p w:rsidR="007428FA" w:rsidRPr="007428FA" w:rsidRDefault="007428FA" w:rsidP="006C52D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или объекта капитального строительства)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Основанием для начала административной процедуры является подписание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разрешения на условно разрешенный вид использования земельного участка или объекта капитального строительства (мотивированный отказ в выдаче разрешения на условно разрешенный вид использования земельного участка или объекта капитального строительства). 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Уведомление заявителя о принятом решении осуществляется уполномоченными должностными лицами администрации по желанию заявителя: лично, по почте, по телефону, через МФЦ (при наличии Соглашения о взаимодействии), в электронной форме в личный кабинет заявителя.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Время выполнения административной процедуры: осуществляется не позднее 3-х рабочих дней.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Результатом выполнения административной процедуры является выдача заявителю: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разрешения на условно разрешенный вид использования земельного участка или объекта капитального строительства: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мотивированный отказ в выдаче разрешения на условно разрешенный вид использования земельного участка или объекта капитального строительства.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При предоставлении муниципальной услуги в электронной форме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 В данном случае документы готовятся в формате </w:t>
      </w:r>
      <w:proofErr w:type="spellStart"/>
      <w:r w:rsidRPr="007428FA">
        <w:rPr>
          <w:rFonts w:ascii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, подписываются открепленной квалифицированной электронной подписью уполномоченного должностного лица администрации (файл формата SIG). Указанные документы в формате электронного архива </w:t>
      </w:r>
      <w:proofErr w:type="spellStart"/>
      <w:r w:rsidRPr="007428FA">
        <w:rPr>
          <w:rFonts w:ascii="Times New Roman" w:hAnsi="Times New Roman" w:cs="Times New Roman"/>
          <w:sz w:val="28"/>
          <w:szCs w:val="28"/>
          <w:lang w:eastAsia="ru-RU"/>
        </w:rPr>
        <w:t>zip</w:t>
      </w:r>
      <w:proofErr w:type="spellEnd"/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направляются в личный кабинет заявителя).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в МФЦ.</w:t>
      </w:r>
    </w:p>
    <w:p w:rsidR="007428FA" w:rsidRPr="007428FA" w:rsidRDefault="006C52D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3.4.6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любое время с момента приёма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CB7A72" w:rsidRDefault="007428FA" w:rsidP="006C52DA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CB7A72">
        <w:rPr>
          <w:rFonts w:ascii="Times New Roman" w:hAnsi="Times New Roman" w:cs="Times New Roman"/>
          <w:b/>
          <w:sz w:val="28"/>
          <w:szCs w:val="28"/>
          <w:lang w:eastAsia="ru-RU"/>
        </w:rPr>
        <w:t>4. Формы контроля за предоставлением муниципальной услуги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4.1.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осуществления текущего контроля за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Текущий контроль за соблюдением последовательности действий, определённых административными процедурами, и принятием решений осуществляется: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сельсовет».</w:t>
      </w: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Текущий контроль осуществляется путём проведения главой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сельсовет»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администрации.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Глава администрации (должностное лицо, исполняющее его обязанности) организует и осуществляет контроль предоставления муниципальной услуги.</w:t>
      </w: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4.1.4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4.1.5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Проверки могут быть плановыми или внеплановыми. Порядок и периодичность осуществления плановых проверок устанавливается главой администрации МО 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сельсовет».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(осуществляемые) ими в ходе предоставления муниципальной услуги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выявления по результатам проверок нарушений осуществляется привлечение уполномоченных должностных лиц администрации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инструкциях в соответствии с требованиями законодательства Российской Федерации.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DA4E6C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4.1.7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CB7A72" w:rsidRDefault="00CB7A72" w:rsidP="00CB7A7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5. </w:t>
      </w:r>
      <w:r w:rsidR="007428FA" w:rsidRPr="00CB7A72">
        <w:rPr>
          <w:rFonts w:ascii="Times New Roman" w:hAnsi="Times New Roman" w:cs="Times New Roman"/>
          <w:b/>
          <w:sz w:val="28"/>
          <w:szCs w:val="28"/>
          <w:lang w:eastAsia="ru-RU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5.1.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Информация для заявителя о его праве подать жалобу на решение и (или) действия (бездействие)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5.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Заявитель может обратиться с жалобой, в том числе в следующих случаях: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 от 27.07.2010 № 210-ФЗ;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правовыми актами Астраханской области, муниципальными правовыми актами для предоставления муниципальной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Астраханской области, муниципальными правовыми актами для предоставления и муниципальной услуги, у заявителя;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Астраханской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Оренбургской области, муниципальными правовыми актами;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работника МФЦ, организаций, предусмотренных частью 1.1 статьи 16 Федерального закона от 27.07.2010 № 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от 27.07.2010 № 210-ФЗ;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Оренбургской области, муниципальными правовыми актами.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муниципальной услуги в полном объеме в порядке, определенном частью 1.3 статьи 16 Федерального закона от 27.07.2010     № 210-ФЗ.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исключением случаев, предусмотренных пунктом 4 части 1 статьи 7 Федерального закона от 27.07.2010 № 210-ФЗ.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определенным частью 1.3 статьи 16 Федерального закона от 27.07.2010 № 210-ФЗ.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 xml:space="preserve">.2.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Предмет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.2.1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Предметом жалобы является нарушение порядка предоставления муниципальной услуги, выразившееся в неправомерных решениях и действиях (бездействии) администрации и её должностных лиц, муниципальных служащих администрации, МФЦ, работника МФЦ, а также организаций, осуществляющих функции по предоставлению государственных и муниципальных услуг Астраханской области, при предоставлении муниципальной услуги.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.2.2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Жалоба должна содержать: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МФЦ, его руководителя и (или) работника, организаций, предусмотренных частью 1.1 статьи 16 Федерального закона от 27.07.2010 № 210-ФЗ, их руководителей и (или) работников, решения и действия (бездействие) которых обжалуются;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210-ФЗ, их работников;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МФЦ, работника МФЦ, организаций, предусмотренных частью 1.1 статьи 16 Федерального закона от 27.07.2010 № 210-ФЗ, их работников.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 xml:space="preserve">.3.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Органы местного самоуправления</w:t>
      </w:r>
    </w:p>
    <w:p w:rsidR="007428FA" w:rsidRPr="007428FA" w:rsidRDefault="007428FA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и уполномоченные на рассмотрение жалобы должностные лица,</w:t>
      </w:r>
    </w:p>
    <w:p w:rsidR="007428FA" w:rsidRPr="007428FA" w:rsidRDefault="007428FA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которым может быть направлена жалоба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.3.1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Жалоба рассматривается администрацией, предоставляющей муниципальную услугу, порядок предоставления которой был нарушен. Жалобы на решения, принятые главой администрации, предоставляющего муниципальную услугу, подаются в орган местного самоуправления.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 или должностному лицу, уполномоченному нормативным правовым актом Оренбургской области. Жалобы на решения и действия (бездействие) работников организаций, предусмотренных частью 1.1 статьи 16 № 210-ФЗ, подаются руководителям этих организаций.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7428FA" w:rsidRPr="007428FA" w:rsidRDefault="00CB7A72" w:rsidP="00DA4E6C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 xml:space="preserve">.4.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подачи 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.4.1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Жалоба подается в письменной форме на бумажном носителе по почте, через МФЦ, с использованием сети Интернет, официального сайта, Портала, федеральной государственной информационной системы, обеспечивающий процесс досудебного (внесудебного) обжалования решений и действий (бездействия) совершенных при предоставлении государственных и муниципальных услуг (далее – система досудебного обжалования), организаций, предусмотренных частью 1.1 статьи 16 № 210-ФЗ,  а также может быть принята при личном приеме заявителя в администрацию. 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.4.2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оформленная в соответствии с законодательством Российской Федерации доверенность (для физических лиц);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оформленная в соответствии с законодательством Российской Федерации доверенность, заверенная печатью заявителя (при наличии печати) и подписанная руководителем заявителя или уполномоченным этим руководителем лицом (для юридических лиц);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DA4E6C">
        <w:rPr>
          <w:rFonts w:ascii="Times New Roman" w:hAnsi="Times New Roman" w:cs="Times New Roman"/>
          <w:sz w:val="28"/>
          <w:szCs w:val="28"/>
          <w:lang w:eastAsia="ru-RU"/>
        </w:rPr>
        <w:t>.4.3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Прием жалоб в письменной форме осуществляется в месте предоставления муниципальной услуги (в месте, где заявитель подавал запрос на получение муниципальной услуги, нарушение порядка предоставления которой обжалуется, либо в месте, где заявителем получен результат указанной муниципальной услуги).</w:t>
      </w:r>
    </w:p>
    <w:p w:rsidR="007428FA" w:rsidRPr="00AE00EE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0EE">
        <w:rPr>
          <w:rFonts w:ascii="Times New Roman" w:hAnsi="Times New Roman" w:cs="Times New Roman"/>
          <w:sz w:val="28"/>
          <w:szCs w:val="28"/>
          <w:lang w:eastAsia="ru-RU"/>
        </w:rPr>
        <w:t>Время приема жалоб должно совпадать со временем предоставления муниципальной услуги.</w:t>
      </w:r>
    </w:p>
    <w:p w:rsidR="007428FA" w:rsidRPr="00AE00EE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E00EE">
        <w:rPr>
          <w:rFonts w:ascii="Times New Roman" w:hAnsi="Times New Roman" w:cs="Times New Roman"/>
          <w:sz w:val="28"/>
          <w:szCs w:val="28"/>
          <w:lang w:eastAsia="ru-RU"/>
        </w:rPr>
        <w:t>Жалоба в письменной форме может также быть направлена по почте.</w:t>
      </w:r>
    </w:p>
    <w:p w:rsidR="007428FA" w:rsidRPr="00AE00EE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.4.4</w:t>
      </w:r>
      <w:r w:rsidR="007428FA" w:rsidRPr="00AE00EE">
        <w:rPr>
          <w:rFonts w:ascii="Times New Roman" w:hAnsi="Times New Roman" w:cs="Times New Roman"/>
          <w:sz w:val="28"/>
          <w:szCs w:val="28"/>
          <w:lang w:eastAsia="ru-RU"/>
        </w:rPr>
        <w:t>. 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.4.5</w:t>
      </w:r>
      <w:r w:rsidR="007428FA" w:rsidRPr="00AE00EE">
        <w:rPr>
          <w:rFonts w:ascii="Times New Roman" w:hAnsi="Times New Roman" w:cs="Times New Roman"/>
          <w:sz w:val="28"/>
          <w:szCs w:val="28"/>
          <w:lang w:eastAsia="ru-RU"/>
        </w:rPr>
        <w:t xml:space="preserve">. В электронном виде жалоба может быть подана заявителем через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официальный сайт или Портал. При подаче жалобы в электронном виде документы могут быть представлены в форме электронных документов, подписанных электронной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Заявителю обеспечивается возможность направления жалобы на решения, действия или бездействие органа (организации), должностного лица органа (организации) либо муниципального служащего в соответствии со статьей 11.2. Федерального закона от 27 июля 2010 года 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.4.6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установления в ходе или по результатам рассмотрения жалобы признаков состава административных правонарушений, предусмотренных: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- статьей 5.63 Кодекса Российской Федерации об административных правонарушениях, или признаков состава преступления должностное лицо, уполномоченное на рассмотрение жалоб, незамедлительно направляет соответствующие материалы в органы прокуратуры.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.5.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Сроки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.5.1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Жалоба, поступившая в администрацию, МФЦ, учредителю МФЦ, в организации, предусмотренные частью 1.1 статьи 16 № 210-ФЗ, 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5 рабочих дней со дня ее регистрации.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.6.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Результат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.6.1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По результатам рассмотрения жалобы принимается одно из следующих решений: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Астраханской области, муниципальными правовыми актами. 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.7.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информирования заявителя о результатах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.7.1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Мотивированный ответ о результатах рассмотрения жалобы направляется заявителю в письменной форме и по желанию заявителя в электронной форме не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позднее дня, следующего за днем принятия решения, указанного в пункте 94 Административного регламента.</w:t>
      </w: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.7.2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В случае если жалоба была направлена посредством системы досудебного обжалования, ответ заявителю направляется посредством данной системы.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.8.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Порядок обжалования решения по жалобе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.8.1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. Заявитель вправе обжаловать принятое по жалобе решение в порядке, установленном пунктом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2177C">
        <w:rPr>
          <w:rFonts w:ascii="Times New Roman" w:hAnsi="Times New Roman" w:cs="Times New Roman"/>
          <w:sz w:val="28"/>
          <w:szCs w:val="28"/>
          <w:lang w:eastAsia="ru-RU"/>
        </w:rPr>
        <w:t>.3.1.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 xml:space="preserve"> настоящего Административного регламента.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.9.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Право заявителя на получение информации и документов,</w:t>
      </w:r>
    </w:p>
    <w:p w:rsidR="007428FA" w:rsidRPr="007428FA" w:rsidRDefault="007428FA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необходимых для обоснования 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.9.1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Заявитель имеет право на получение информации и документов, необходимых для обоснования и рассмотрения жалобы, если иное не предусмотрено законодательством Российской Федерации.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 xml:space="preserve">.10. 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Способы информирования заявителя</w:t>
      </w:r>
    </w:p>
    <w:p w:rsidR="007428FA" w:rsidRPr="007428FA" w:rsidRDefault="007428FA" w:rsidP="00AE00E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о порядке подачи и рассмотрения жалобы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428FA" w:rsidRPr="007428FA" w:rsidRDefault="00CB7A72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AE00EE">
        <w:rPr>
          <w:rFonts w:ascii="Times New Roman" w:hAnsi="Times New Roman" w:cs="Times New Roman"/>
          <w:sz w:val="28"/>
          <w:szCs w:val="28"/>
          <w:lang w:eastAsia="ru-RU"/>
        </w:rPr>
        <w:t>.10.1</w:t>
      </w:r>
      <w:r w:rsidR="007428FA" w:rsidRPr="007428FA">
        <w:rPr>
          <w:rFonts w:ascii="Times New Roman" w:hAnsi="Times New Roman" w:cs="Times New Roman"/>
          <w:sz w:val="28"/>
          <w:szCs w:val="28"/>
          <w:lang w:eastAsia="ru-RU"/>
        </w:rPr>
        <w:t>. Информирование заявителей о порядке подачи и рассмотрения жалобы осуществляется следующими способами: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1) путем непосредственного общения заявителя (при личном обращении либо по телефону) со специалистами, ответственными за рассмотрение жалобы;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2) путем взаимодействия специалистов, ответственных за рассмотрение жалобы, с заявителем (его представителем) по почте, по электронной почте;</w:t>
      </w:r>
    </w:p>
    <w:p w:rsidR="007428FA" w:rsidRPr="007428FA" w:rsidRDefault="007428FA" w:rsidP="007428F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428FA">
        <w:rPr>
          <w:rFonts w:ascii="Times New Roman" w:hAnsi="Times New Roman" w:cs="Times New Roman"/>
          <w:sz w:val="28"/>
          <w:szCs w:val="28"/>
          <w:lang w:eastAsia="ru-RU"/>
        </w:rPr>
        <w:t>3) посредством информационных материалов, которые размещаются на официальном сайте.</w:t>
      </w:r>
    </w:p>
    <w:p w:rsidR="00AE00EE" w:rsidRDefault="00AE00EE" w:rsidP="003B602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409E0" w:rsidRDefault="005409E0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34C7" w:rsidRDefault="003034C7" w:rsidP="005409E0">
      <w:pPr>
        <w:pStyle w:val="a3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34C7" w:rsidRDefault="003034C7" w:rsidP="005409E0">
      <w:pPr>
        <w:pStyle w:val="a3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034C7" w:rsidRDefault="003034C7" w:rsidP="005409E0">
      <w:pPr>
        <w:pStyle w:val="a3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ind w:left="4536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к административному регламенту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"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Предоставление разрешения на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отклонение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от пре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дельных параметров разрешенного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строительства</w:t>
      </w:r>
      <w:r w:rsidR="005409E0">
        <w:rPr>
          <w:rFonts w:ascii="Times New Roman" w:hAnsi="Times New Roman" w:cs="Times New Roman"/>
          <w:sz w:val="28"/>
          <w:szCs w:val="28"/>
          <w:lang w:eastAsia="ru-RU"/>
        </w:rPr>
        <w:t xml:space="preserve">, реконструкции объектов 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>капитального строительства"</w:t>
      </w: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Образец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Заявление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о предоставлении 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</w:t>
      </w:r>
    </w:p>
    <w:p w:rsidR="005409E0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                                    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Главе администрации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муниципального образования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       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«</w:t>
      </w:r>
      <w:r w:rsidR="009B3B5F">
        <w:rPr>
          <w:rFonts w:ascii="Times New Roman" w:hAnsi="Times New Roman" w:cs="Times New Roman"/>
          <w:sz w:val="28"/>
          <w:szCs w:val="28"/>
          <w:lang w:eastAsia="ru-RU"/>
        </w:rPr>
        <w:t>Успенский</w:t>
      </w:r>
      <w:r w:rsidR="009B3B5F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сельсовет»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Заявитель 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(для физических лиц: Ф.И.О.,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паспортные данные; для юридических лиц: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     наименование, организационно-правовая форма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    ОГРН/ИНН/КПП/ОКТМО)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                               (почтовый индекс и адрес 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_______________________________________________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      проживания, места нахождения)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Тел. __________________________________________</w:t>
      </w:r>
    </w:p>
    <w:p w:rsidR="00406FFA" w:rsidRPr="00406FFA" w:rsidRDefault="00406FFA" w:rsidP="005409E0">
      <w:pPr>
        <w:pStyle w:val="a3"/>
        <w:jc w:val="right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     e-</w:t>
      </w:r>
      <w:proofErr w:type="spell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mail</w:t>
      </w:r>
      <w:proofErr w:type="spell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________________________________________</w:t>
      </w: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ЗАЯВЛЕНИЕ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</w:t>
      </w: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Прошу  предоставить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разрешение на отклонение от  предельных  параметров разрешенного   строительства,    реконструкции     объектов    капитального 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строительства  на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земельном участке, расположенном по адресу: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в части: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</w:t>
      </w: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минимальные  отступы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 от  границ земельн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ых участков в целях определения м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ест  допустимого  размещения  зданий,  строений,  сооружений, за пределами 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которых запрещено строительство зданий, строений, сооружений: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</w:t>
      </w: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предельное  количество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 этажей  или предельная высота зданий, строений,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сооружений: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5409E0">
      <w:pPr>
        <w:pStyle w:val="a3"/>
        <w:jc w:val="both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lastRenderedPageBreak/>
        <w:t>    максимальный   процент   застройки   в   </w:t>
      </w: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границах  земельного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 участка,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определяемый  как  отношение  суммарной площади земельного участка, которая </w:t>
      </w:r>
      <w:r w:rsidR="005409E0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может быть застроена, ко всей площади земельного участка: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иные показатели: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сведения о земельном участке: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площадь земельного участка _______________ кв.м;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местоположение (адрес) 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вид права, на котором используется земельный участок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(собственность, аренда, постоянное (бессрочное пользование и др.)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ограничения использования и обременения земельного участка: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реквизиты   </w:t>
      </w: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документа,  удостоверяющего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 право,  на  котором  заявитель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использует земельный участок: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(название, номер, дата выдачи, выдавший орган)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кадастровый номер: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сведения об объекте капитального строительства: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кадастровый номер: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 размер    указанного    земельного    участка    меньше   установленных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градостроительным  регламентом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минимальных размеров земельных участков либо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конфигурация,   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инженерно-геологические  или  иные  характеристики  (нужное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подчеркнуть)  указанного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 земельного  участка неблагоприятны для застройки,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что подтверждается: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__________________________________________________________________________;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</w:t>
      </w: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информацию  о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 результате  предоставления  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 прошу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proofErr w:type="gramStart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направить  почтовым</w:t>
      </w:r>
      <w:proofErr w:type="gramEnd"/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отправлением или электронной почтой, результат выдать в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уполномоченной организации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                 (указать способ направления)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_____________         _____________________    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   Дата                  Подпись заявителя       Расшифровка подписи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Приложение 2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к административному регламенту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 xml:space="preserve">предоставления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t xml:space="preserve"> услуги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"предоставление разрешения на отклонение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от предельных параметров разрешенного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строительства, реконструкции объектов</w:t>
      </w:r>
      <w:r w:rsidRPr="00406FFA">
        <w:rPr>
          <w:rFonts w:ascii="Times New Roman" w:hAnsi="Times New Roman" w:cs="Times New Roman"/>
          <w:sz w:val="28"/>
          <w:szCs w:val="28"/>
          <w:lang w:eastAsia="ru-RU"/>
        </w:rPr>
        <w:br/>
        <w:t>капитального строительства"</w:t>
      </w:r>
    </w:p>
    <w:p w:rsidR="005409E0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</w: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D75D40" w:rsidRDefault="00D75D4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5409E0" w:rsidRDefault="005409E0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3034C7" w:rsidRDefault="003034C7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lastRenderedPageBreak/>
        <w:t>Образец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Расписка</w:t>
      </w:r>
    </w:p>
    <w:p w:rsidR="00406FFA" w:rsidRPr="00406FFA" w:rsidRDefault="00406FFA" w:rsidP="005409E0">
      <w:pPr>
        <w:pStyle w:val="a3"/>
        <w:jc w:val="center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о приеме документов на предоставление 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>    1. Наименование заявителя 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2. Дата получения документов 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3. Порядковый номер записи в журнале регистрации заявлений 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4. Количество и наименование предоставляемых документов: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1"/>
        <w:gridCol w:w="1622"/>
        <w:gridCol w:w="1512"/>
        <w:gridCol w:w="1951"/>
        <w:gridCol w:w="1622"/>
        <w:gridCol w:w="1512"/>
      </w:tblGrid>
      <w:tr w:rsidR="00406FFA" w:rsidRPr="00406FFA" w:rsidTr="005409E0">
        <w:trPr>
          <w:trHeight w:val="12"/>
        </w:trPr>
        <w:tc>
          <w:tcPr>
            <w:tcW w:w="17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получении</w:t>
            </w: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документа</w:t>
            </w: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6FF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Отметка о получении</w:t>
            </w: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06FFA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06FFA" w:rsidRPr="00406FFA" w:rsidRDefault="00406FFA" w:rsidP="00406FF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9E0" w:rsidRPr="00406FFA" w:rsidTr="005409E0"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5409E0" w:rsidRPr="00406FFA" w:rsidRDefault="005409E0" w:rsidP="00AE00E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br/>
        <w:t xml:space="preserve">    5. Дата выдачи результата предоставления </w:t>
      </w:r>
      <w:r>
        <w:rPr>
          <w:rFonts w:ascii="Times New Roman" w:hAnsi="Times New Roman" w:cs="Times New Roman"/>
          <w:spacing w:val="-18"/>
          <w:sz w:val="28"/>
          <w:szCs w:val="28"/>
          <w:lang w:eastAsia="ru-RU"/>
        </w:rPr>
        <w:t>муниципальной</w:t>
      </w: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 xml:space="preserve"> услуги 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___________________________________________________________________________</w:t>
      </w:r>
    </w:p>
    <w:p w:rsidR="00406FFA" w:rsidRPr="00406FFA" w:rsidRDefault="00406FFA" w:rsidP="00406FFA">
      <w:pPr>
        <w:pStyle w:val="a3"/>
        <w:rPr>
          <w:rFonts w:ascii="Times New Roman" w:hAnsi="Times New Roman" w:cs="Times New Roman"/>
          <w:spacing w:val="-18"/>
          <w:sz w:val="28"/>
          <w:szCs w:val="28"/>
          <w:lang w:eastAsia="ru-RU"/>
        </w:rPr>
      </w:pPr>
      <w:r w:rsidRPr="00406FFA">
        <w:rPr>
          <w:rFonts w:ascii="Times New Roman" w:hAnsi="Times New Roman" w:cs="Times New Roman"/>
          <w:spacing w:val="-18"/>
          <w:sz w:val="28"/>
          <w:szCs w:val="28"/>
          <w:lang w:eastAsia="ru-RU"/>
        </w:rPr>
        <w:t>      Подпись специалиста, принявшего документы (расшифровка подписи)</w:t>
      </w:r>
    </w:p>
    <w:p w:rsidR="000B6C49" w:rsidRDefault="000B6C49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75D40" w:rsidRDefault="002B64A5" w:rsidP="00D75D40">
      <w:pPr>
        <w:spacing w:before="68"/>
        <w:ind w:left="6641"/>
      </w:pPr>
      <w:r>
        <w:t>П</w:t>
      </w:r>
      <w:r w:rsidR="00D75D40">
        <w:t>риложение</w:t>
      </w:r>
      <w:r w:rsidR="00D75D40">
        <w:rPr>
          <w:spacing w:val="-2"/>
        </w:rPr>
        <w:t xml:space="preserve"> </w:t>
      </w:r>
      <w:r w:rsidR="00D75D40">
        <w:t>2</w:t>
      </w:r>
    </w:p>
    <w:p w:rsidR="00D75D40" w:rsidRDefault="00D75D40" w:rsidP="00D75D40">
      <w:pPr>
        <w:pStyle w:val="a5"/>
        <w:spacing w:before="9"/>
        <w:ind w:left="0"/>
        <w:jc w:val="left"/>
        <w:rPr>
          <w:sz w:val="20"/>
        </w:rPr>
      </w:pPr>
    </w:p>
    <w:p w:rsidR="00D75D40" w:rsidRDefault="00D75D40" w:rsidP="00D75D40">
      <w:pPr>
        <w:spacing w:line="276" w:lineRule="auto"/>
        <w:ind w:left="4948" w:right="121" w:firstLine="369"/>
        <w:jc w:val="right"/>
      </w:pPr>
      <w:r>
        <w:t>к административному регламенту предоставления</w:t>
      </w:r>
      <w:r>
        <w:rPr>
          <w:spacing w:val="-52"/>
        </w:rPr>
        <w:t xml:space="preserve"> </w:t>
      </w:r>
      <w:r>
        <w:t>муниципальной услуги «</w:t>
      </w:r>
      <w:r w:rsidRPr="00D75D40">
        <w:t>Предоставление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капитального строительства»</w:t>
      </w: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spacing w:before="1"/>
        <w:ind w:left="0"/>
        <w:jc w:val="left"/>
      </w:pPr>
    </w:p>
    <w:p w:rsidR="00D75D40" w:rsidRDefault="00D75D40" w:rsidP="00D75D40">
      <w:pPr>
        <w:pStyle w:val="1"/>
        <w:spacing w:before="0"/>
        <w:ind w:left="462" w:right="464"/>
        <w:rPr>
          <w:rFonts w:ascii="Times New Roman" w:hAnsi="Times New Roman"/>
        </w:rPr>
      </w:pPr>
      <w:r>
        <w:rPr>
          <w:rFonts w:ascii="Times New Roman" w:hAnsi="Times New Roman"/>
        </w:rPr>
        <w:t>БЛОК-СХЕМА</w:t>
      </w:r>
    </w:p>
    <w:p w:rsidR="00D75D40" w:rsidRDefault="00D75D40" w:rsidP="00D75D40">
      <w:pPr>
        <w:spacing w:before="2" w:line="570" w:lineRule="atLeast"/>
        <w:ind w:left="630" w:firstLine="215"/>
        <w:rPr>
          <w:sz w:val="26"/>
        </w:rPr>
      </w:pPr>
      <w:r>
        <w:rPr>
          <w:sz w:val="28"/>
        </w:rPr>
        <w:t>последовательности административных процедур при предоставлении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5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по выдаче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отклонение</w:t>
      </w:r>
      <w:r>
        <w:rPr>
          <w:spacing w:val="-1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предельных</w:t>
      </w:r>
    </w:p>
    <w:p w:rsidR="00D75D40" w:rsidRDefault="00D75D40" w:rsidP="00D75D40">
      <w:pPr>
        <w:pStyle w:val="a5"/>
        <w:spacing w:before="48" w:line="276" w:lineRule="auto"/>
        <w:ind w:left="4293" w:right="584" w:hanging="3702"/>
        <w:jc w:val="left"/>
      </w:pPr>
      <w:r>
        <w:t>параметров разрешенного строительства, реконструкции объектов капитального</w:t>
      </w:r>
      <w:r>
        <w:rPr>
          <w:spacing w:val="-62"/>
        </w:rPr>
        <w:t xml:space="preserve"> </w:t>
      </w:r>
      <w:r>
        <w:t>строительства</w:t>
      </w:r>
    </w:p>
    <w:p w:rsidR="00D75D40" w:rsidRDefault="00D75D40" w:rsidP="00D75D40">
      <w:pPr>
        <w:pStyle w:val="a5"/>
        <w:spacing w:before="4"/>
        <w:ind w:left="0"/>
        <w:jc w:val="left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6BED1788" wp14:editId="01ACA755">
                <wp:simplePos x="0" y="0"/>
                <wp:positionH relativeFrom="page">
                  <wp:posOffset>1819275</wp:posOffset>
                </wp:positionH>
                <wp:positionV relativeFrom="paragraph">
                  <wp:posOffset>200660</wp:posOffset>
                </wp:positionV>
                <wp:extent cx="4633595" cy="751205"/>
                <wp:effectExtent l="9525" t="10160" r="5080" b="10160"/>
                <wp:wrapTopAndBottom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3595" cy="7512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6"/>
                              <w:ind w:left="882" w:right="882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Прием</w:t>
                            </w:r>
                            <w:r>
                              <w:rPr>
                                <w:rFonts w:ascii="Calibri" w:hAnsi="Calibri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заявления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и документов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получение</w:t>
                            </w:r>
                          </w:p>
                          <w:p w:rsidR="00CB10C2" w:rsidRDefault="00CB10C2" w:rsidP="00D75D40">
                            <w:pPr>
                              <w:spacing w:before="251"/>
                              <w:ind w:left="882" w:right="882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ED1788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143.25pt;margin-top:15.8pt;width:364.85pt;height:59.1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" filled="f">
                <v:textbox inset="0,0,0,0">
                  <w:txbxContent>
                    <w:p w:rsidR="00CB10C2" w:rsidRDefault="00CB10C2" w:rsidP="00D75D40">
                      <w:pPr>
                        <w:spacing w:before="76"/>
                        <w:ind w:left="882" w:right="882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Прием</w:t>
                      </w:r>
                      <w:r>
                        <w:rPr>
                          <w:rFonts w:ascii="Calibri" w:hAnsi="Calibri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заявления</w:t>
                      </w:r>
                      <w:r>
                        <w:rPr>
                          <w:rFonts w:ascii="Calibri" w:hAns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и документов</w:t>
                      </w:r>
                      <w:r>
                        <w:rPr>
                          <w:rFonts w:ascii="Calibri" w:hAnsi="Calibri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на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получение</w:t>
                      </w:r>
                    </w:p>
                    <w:p w:rsidR="00CB10C2" w:rsidRDefault="00CB10C2" w:rsidP="00D75D40">
                      <w:pPr>
                        <w:spacing w:before="251"/>
                        <w:ind w:left="882" w:right="882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муниципальной</w:t>
                      </w:r>
                      <w:r>
                        <w:rPr>
                          <w:rFonts w:ascii="Calibri" w:hAnsi="Calibri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D40" w:rsidRDefault="002B64A5" w:rsidP="00D75D40">
      <w:pPr>
        <w:pStyle w:val="a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FD5CAC" wp14:editId="61D901D5">
                <wp:simplePos x="0" y="0"/>
                <wp:positionH relativeFrom="page">
                  <wp:posOffset>3219450</wp:posOffset>
                </wp:positionH>
                <wp:positionV relativeFrom="paragraph">
                  <wp:posOffset>780415</wp:posOffset>
                </wp:positionV>
                <wp:extent cx="76200" cy="314325"/>
                <wp:effectExtent l="0" t="0" r="0" b="9525"/>
                <wp:wrapNone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custGeom>
                          <a:avLst/>
                          <a:gdLst>
                            <a:gd name="T0" fmla="+- 0 5427 5377"/>
                            <a:gd name="T1" fmla="*/ T0 w 120"/>
                            <a:gd name="T2" fmla="+- 0 2768 2393"/>
                            <a:gd name="T3" fmla="*/ 2768 h 495"/>
                            <a:gd name="T4" fmla="+- 0 5377 5377"/>
                            <a:gd name="T5" fmla="*/ T4 w 120"/>
                            <a:gd name="T6" fmla="+- 0 2768 2393"/>
                            <a:gd name="T7" fmla="*/ 2768 h 495"/>
                            <a:gd name="T8" fmla="+- 0 5437 5377"/>
                            <a:gd name="T9" fmla="*/ T8 w 120"/>
                            <a:gd name="T10" fmla="+- 0 2888 2393"/>
                            <a:gd name="T11" fmla="*/ 2888 h 495"/>
                            <a:gd name="T12" fmla="+- 0 5482 5377"/>
                            <a:gd name="T13" fmla="*/ T12 w 120"/>
                            <a:gd name="T14" fmla="+- 0 2798 2393"/>
                            <a:gd name="T15" fmla="*/ 2798 h 495"/>
                            <a:gd name="T16" fmla="+- 0 5431 5377"/>
                            <a:gd name="T17" fmla="*/ T16 w 120"/>
                            <a:gd name="T18" fmla="+- 0 2798 2393"/>
                            <a:gd name="T19" fmla="*/ 2798 h 495"/>
                            <a:gd name="T20" fmla="+- 0 5427 5377"/>
                            <a:gd name="T21" fmla="*/ T20 w 120"/>
                            <a:gd name="T22" fmla="+- 0 2794 2393"/>
                            <a:gd name="T23" fmla="*/ 2794 h 495"/>
                            <a:gd name="T24" fmla="+- 0 5427 5377"/>
                            <a:gd name="T25" fmla="*/ T24 w 120"/>
                            <a:gd name="T26" fmla="+- 0 2768 2393"/>
                            <a:gd name="T27" fmla="*/ 2768 h 495"/>
                            <a:gd name="T28" fmla="+- 0 5443 5377"/>
                            <a:gd name="T29" fmla="*/ T28 w 120"/>
                            <a:gd name="T30" fmla="+- 0 2393 2393"/>
                            <a:gd name="T31" fmla="*/ 2393 h 495"/>
                            <a:gd name="T32" fmla="+- 0 5431 5377"/>
                            <a:gd name="T33" fmla="*/ T32 w 120"/>
                            <a:gd name="T34" fmla="+- 0 2393 2393"/>
                            <a:gd name="T35" fmla="*/ 2393 h 495"/>
                            <a:gd name="T36" fmla="+- 0 5427 5377"/>
                            <a:gd name="T37" fmla="*/ T36 w 120"/>
                            <a:gd name="T38" fmla="+- 0 2398 2393"/>
                            <a:gd name="T39" fmla="*/ 2398 h 495"/>
                            <a:gd name="T40" fmla="+- 0 5427 5377"/>
                            <a:gd name="T41" fmla="*/ T40 w 120"/>
                            <a:gd name="T42" fmla="+- 0 2794 2393"/>
                            <a:gd name="T43" fmla="*/ 2794 h 495"/>
                            <a:gd name="T44" fmla="+- 0 5431 5377"/>
                            <a:gd name="T45" fmla="*/ T44 w 120"/>
                            <a:gd name="T46" fmla="+- 0 2798 2393"/>
                            <a:gd name="T47" fmla="*/ 2798 h 495"/>
                            <a:gd name="T48" fmla="+- 0 5443 5377"/>
                            <a:gd name="T49" fmla="*/ T48 w 120"/>
                            <a:gd name="T50" fmla="+- 0 2798 2393"/>
                            <a:gd name="T51" fmla="*/ 2798 h 495"/>
                            <a:gd name="T52" fmla="+- 0 5447 5377"/>
                            <a:gd name="T53" fmla="*/ T52 w 120"/>
                            <a:gd name="T54" fmla="+- 0 2794 2393"/>
                            <a:gd name="T55" fmla="*/ 2794 h 495"/>
                            <a:gd name="T56" fmla="+- 0 5447 5377"/>
                            <a:gd name="T57" fmla="*/ T56 w 120"/>
                            <a:gd name="T58" fmla="+- 0 2398 2393"/>
                            <a:gd name="T59" fmla="*/ 2398 h 495"/>
                            <a:gd name="T60" fmla="+- 0 5443 5377"/>
                            <a:gd name="T61" fmla="*/ T60 w 120"/>
                            <a:gd name="T62" fmla="+- 0 2393 2393"/>
                            <a:gd name="T63" fmla="*/ 2393 h 495"/>
                            <a:gd name="T64" fmla="+- 0 5497 5377"/>
                            <a:gd name="T65" fmla="*/ T64 w 120"/>
                            <a:gd name="T66" fmla="+- 0 2768 2393"/>
                            <a:gd name="T67" fmla="*/ 2768 h 495"/>
                            <a:gd name="T68" fmla="+- 0 5447 5377"/>
                            <a:gd name="T69" fmla="*/ T68 w 120"/>
                            <a:gd name="T70" fmla="+- 0 2768 2393"/>
                            <a:gd name="T71" fmla="*/ 2768 h 495"/>
                            <a:gd name="T72" fmla="+- 0 5447 5377"/>
                            <a:gd name="T73" fmla="*/ T72 w 120"/>
                            <a:gd name="T74" fmla="+- 0 2794 2393"/>
                            <a:gd name="T75" fmla="*/ 2794 h 495"/>
                            <a:gd name="T76" fmla="+- 0 5443 5377"/>
                            <a:gd name="T77" fmla="*/ T76 w 120"/>
                            <a:gd name="T78" fmla="+- 0 2798 2393"/>
                            <a:gd name="T79" fmla="*/ 2798 h 495"/>
                            <a:gd name="T80" fmla="+- 0 5482 5377"/>
                            <a:gd name="T81" fmla="*/ T80 w 120"/>
                            <a:gd name="T82" fmla="+- 0 2798 2393"/>
                            <a:gd name="T83" fmla="*/ 2798 h 495"/>
                            <a:gd name="T84" fmla="+- 0 5497 5377"/>
                            <a:gd name="T85" fmla="*/ T84 w 120"/>
                            <a:gd name="T86" fmla="+- 0 2768 2393"/>
                            <a:gd name="T87" fmla="*/ 276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95">
                              <a:moveTo>
                                <a:pt x="50" y="375"/>
                              </a:moveTo>
                              <a:lnTo>
                                <a:pt x="0" y="375"/>
                              </a:lnTo>
                              <a:lnTo>
                                <a:pt x="60" y="495"/>
                              </a:lnTo>
                              <a:lnTo>
                                <a:pt x="105" y="405"/>
                              </a:lnTo>
                              <a:lnTo>
                                <a:pt x="54" y="405"/>
                              </a:lnTo>
                              <a:lnTo>
                                <a:pt x="50" y="401"/>
                              </a:lnTo>
                              <a:lnTo>
                                <a:pt x="50" y="375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401"/>
                              </a:lnTo>
                              <a:lnTo>
                                <a:pt x="54" y="405"/>
                              </a:lnTo>
                              <a:lnTo>
                                <a:pt x="66" y="405"/>
                              </a:lnTo>
                              <a:lnTo>
                                <a:pt x="70" y="401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75"/>
                              </a:moveTo>
                              <a:lnTo>
                                <a:pt x="70" y="375"/>
                              </a:lnTo>
                              <a:lnTo>
                                <a:pt x="70" y="401"/>
                              </a:lnTo>
                              <a:lnTo>
                                <a:pt x="66" y="405"/>
                              </a:lnTo>
                              <a:lnTo>
                                <a:pt x="105" y="405"/>
                              </a:lnTo>
                              <a:lnTo>
                                <a:pt x="120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D4260" id="Полилиния 5" o:spid="_x0000_s1026" style="position:absolute;margin-left:253.5pt;margin-top:61.45pt;width: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" path="m50,375l,375,60,495r45,-90l54,405r-4,-4l50,375xm66,l54,,50,5r,396l54,405r12,l70,401,70,5,66,xm120,375r-50,l70,401r-4,4l105,405r15,-30xe" fillcolor="black" stroked="f">
                <v:path arrowok="t" o:connecttype="custom" o:connectlocs="31750,1757680;0,1757680;38100,1833880;66675,1776730;34290,1776730;31750,1774190;31750,1757680;41910,1519555;34290,1519555;31750,1522730;31750,1774190;34290,1776730;41910,1776730;44450,1774190;44450,1522730;41910,1519555;76200,1757680;44450,1757680;44450,1774190;41910,1776730;66675,1776730;76200,1757680" o:connectangles="0,0,0,0,0,0,0,0,0,0,0,0,0,0,0,0,0,0,0,0,0,0"/>
                <w10:wrap anchorx="page"/>
              </v:shape>
            </w:pict>
          </mc:Fallback>
        </mc:AlternateContent>
      </w:r>
      <w:r w:rsidR="00D75D4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679159" wp14:editId="513FE9E8">
                <wp:simplePos x="0" y="0"/>
                <wp:positionH relativeFrom="page">
                  <wp:posOffset>5648325</wp:posOffset>
                </wp:positionH>
                <wp:positionV relativeFrom="paragraph">
                  <wp:posOffset>763270</wp:posOffset>
                </wp:positionV>
                <wp:extent cx="76200" cy="314325"/>
                <wp:effectExtent l="0" t="0" r="0" b="9525"/>
                <wp:wrapNone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314325"/>
                        </a:xfrm>
                        <a:custGeom>
                          <a:avLst/>
                          <a:gdLst>
                            <a:gd name="T0" fmla="+- 0 8945 8895"/>
                            <a:gd name="T1" fmla="*/ T0 w 120"/>
                            <a:gd name="T2" fmla="+- 0 2768 2393"/>
                            <a:gd name="T3" fmla="*/ 2768 h 495"/>
                            <a:gd name="T4" fmla="+- 0 8895 8895"/>
                            <a:gd name="T5" fmla="*/ T4 w 120"/>
                            <a:gd name="T6" fmla="+- 0 2768 2393"/>
                            <a:gd name="T7" fmla="*/ 2768 h 495"/>
                            <a:gd name="T8" fmla="+- 0 8955 8895"/>
                            <a:gd name="T9" fmla="*/ T8 w 120"/>
                            <a:gd name="T10" fmla="+- 0 2888 2393"/>
                            <a:gd name="T11" fmla="*/ 2888 h 495"/>
                            <a:gd name="T12" fmla="+- 0 9000 8895"/>
                            <a:gd name="T13" fmla="*/ T12 w 120"/>
                            <a:gd name="T14" fmla="+- 0 2798 2393"/>
                            <a:gd name="T15" fmla="*/ 2798 h 495"/>
                            <a:gd name="T16" fmla="+- 0 8949 8895"/>
                            <a:gd name="T17" fmla="*/ T16 w 120"/>
                            <a:gd name="T18" fmla="+- 0 2798 2393"/>
                            <a:gd name="T19" fmla="*/ 2798 h 495"/>
                            <a:gd name="T20" fmla="+- 0 8945 8895"/>
                            <a:gd name="T21" fmla="*/ T20 w 120"/>
                            <a:gd name="T22" fmla="+- 0 2794 2393"/>
                            <a:gd name="T23" fmla="*/ 2794 h 495"/>
                            <a:gd name="T24" fmla="+- 0 8945 8895"/>
                            <a:gd name="T25" fmla="*/ T24 w 120"/>
                            <a:gd name="T26" fmla="+- 0 2768 2393"/>
                            <a:gd name="T27" fmla="*/ 2768 h 495"/>
                            <a:gd name="T28" fmla="+- 0 8961 8895"/>
                            <a:gd name="T29" fmla="*/ T28 w 120"/>
                            <a:gd name="T30" fmla="+- 0 2393 2393"/>
                            <a:gd name="T31" fmla="*/ 2393 h 495"/>
                            <a:gd name="T32" fmla="+- 0 8949 8895"/>
                            <a:gd name="T33" fmla="*/ T32 w 120"/>
                            <a:gd name="T34" fmla="+- 0 2393 2393"/>
                            <a:gd name="T35" fmla="*/ 2393 h 495"/>
                            <a:gd name="T36" fmla="+- 0 8945 8895"/>
                            <a:gd name="T37" fmla="*/ T36 w 120"/>
                            <a:gd name="T38" fmla="+- 0 2398 2393"/>
                            <a:gd name="T39" fmla="*/ 2398 h 495"/>
                            <a:gd name="T40" fmla="+- 0 8945 8895"/>
                            <a:gd name="T41" fmla="*/ T40 w 120"/>
                            <a:gd name="T42" fmla="+- 0 2794 2393"/>
                            <a:gd name="T43" fmla="*/ 2794 h 495"/>
                            <a:gd name="T44" fmla="+- 0 8949 8895"/>
                            <a:gd name="T45" fmla="*/ T44 w 120"/>
                            <a:gd name="T46" fmla="+- 0 2798 2393"/>
                            <a:gd name="T47" fmla="*/ 2798 h 495"/>
                            <a:gd name="T48" fmla="+- 0 8961 8895"/>
                            <a:gd name="T49" fmla="*/ T48 w 120"/>
                            <a:gd name="T50" fmla="+- 0 2798 2393"/>
                            <a:gd name="T51" fmla="*/ 2798 h 495"/>
                            <a:gd name="T52" fmla="+- 0 8965 8895"/>
                            <a:gd name="T53" fmla="*/ T52 w 120"/>
                            <a:gd name="T54" fmla="+- 0 2794 2393"/>
                            <a:gd name="T55" fmla="*/ 2794 h 495"/>
                            <a:gd name="T56" fmla="+- 0 8965 8895"/>
                            <a:gd name="T57" fmla="*/ T56 w 120"/>
                            <a:gd name="T58" fmla="+- 0 2398 2393"/>
                            <a:gd name="T59" fmla="*/ 2398 h 495"/>
                            <a:gd name="T60" fmla="+- 0 8961 8895"/>
                            <a:gd name="T61" fmla="*/ T60 w 120"/>
                            <a:gd name="T62" fmla="+- 0 2393 2393"/>
                            <a:gd name="T63" fmla="*/ 2393 h 495"/>
                            <a:gd name="T64" fmla="+- 0 9015 8895"/>
                            <a:gd name="T65" fmla="*/ T64 w 120"/>
                            <a:gd name="T66" fmla="+- 0 2768 2393"/>
                            <a:gd name="T67" fmla="*/ 2768 h 495"/>
                            <a:gd name="T68" fmla="+- 0 8965 8895"/>
                            <a:gd name="T69" fmla="*/ T68 w 120"/>
                            <a:gd name="T70" fmla="+- 0 2768 2393"/>
                            <a:gd name="T71" fmla="*/ 2768 h 495"/>
                            <a:gd name="T72" fmla="+- 0 8965 8895"/>
                            <a:gd name="T73" fmla="*/ T72 w 120"/>
                            <a:gd name="T74" fmla="+- 0 2794 2393"/>
                            <a:gd name="T75" fmla="*/ 2794 h 495"/>
                            <a:gd name="T76" fmla="+- 0 8961 8895"/>
                            <a:gd name="T77" fmla="*/ T76 w 120"/>
                            <a:gd name="T78" fmla="+- 0 2798 2393"/>
                            <a:gd name="T79" fmla="*/ 2798 h 495"/>
                            <a:gd name="T80" fmla="+- 0 9000 8895"/>
                            <a:gd name="T81" fmla="*/ T80 w 120"/>
                            <a:gd name="T82" fmla="+- 0 2798 2393"/>
                            <a:gd name="T83" fmla="*/ 2798 h 495"/>
                            <a:gd name="T84" fmla="+- 0 9015 8895"/>
                            <a:gd name="T85" fmla="*/ T84 w 120"/>
                            <a:gd name="T86" fmla="+- 0 2768 2393"/>
                            <a:gd name="T87" fmla="*/ 2768 h 49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95">
                              <a:moveTo>
                                <a:pt x="50" y="375"/>
                              </a:moveTo>
                              <a:lnTo>
                                <a:pt x="0" y="375"/>
                              </a:lnTo>
                              <a:lnTo>
                                <a:pt x="60" y="495"/>
                              </a:lnTo>
                              <a:lnTo>
                                <a:pt x="105" y="405"/>
                              </a:lnTo>
                              <a:lnTo>
                                <a:pt x="54" y="405"/>
                              </a:lnTo>
                              <a:lnTo>
                                <a:pt x="50" y="401"/>
                              </a:lnTo>
                              <a:lnTo>
                                <a:pt x="50" y="375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5"/>
                              </a:lnTo>
                              <a:lnTo>
                                <a:pt x="50" y="401"/>
                              </a:lnTo>
                              <a:lnTo>
                                <a:pt x="54" y="405"/>
                              </a:lnTo>
                              <a:lnTo>
                                <a:pt x="66" y="405"/>
                              </a:lnTo>
                              <a:lnTo>
                                <a:pt x="70" y="401"/>
                              </a:lnTo>
                              <a:lnTo>
                                <a:pt x="70" y="5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75"/>
                              </a:moveTo>
                              <a:lnTo>
                                <a:pt x="70" y="375"/>
                              </a:lnTo>
                              <a:lnTo>
                                <a:pt x="70" y="401"/>
                              </a:lnTo>
                              <a:lnTo>
                                <a:pt x="66" y="405"/>
                              </a:lnTo>
                              <a:lnTo>
                                <a:pt x="105" y="405"/>
                              </a:lnTo>
                              <a:lnTo>
                                <a:pt x="120" y="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7B0D8C" id="Полилиния 4" o:spid="_x0000_s1026" style="position:absolute;margin-left:444.75pt;margin-top:60.1pt;width:6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" path="m50,375l,375,60,495r45,-90l54,405r-4,-4l50,375xm66,l54,,50,5r,396l54,405r12,l70,401,70,5,66,xm120,375r-50,l70,401r-4,4l105,405r15,-30xe" fillcolor="black" stroked="f">
                <v:path arrowok="t" o:connecttype="custom" o:connectlocs="31750,1757680;0,1757680;38100,1833880;66675,1776730;34290,1776730;31750,1774190;31750,1757680;41910,1519555;34290,1519555;31750,1522730;31750,1774190;34290,1776730;41910,1776730;44450,1774190;44450,1522730;41910,1519555;76200,1757680;44450,1757680;44450,1774190;41910,1776730;66675,1776730;76200,1757680" o:connectangles="0,0,0,0,0,0,0,0,0,0,0,0,0,0,0,0,0,0,0,0,0,0"/>
                <w10:wrap anchorx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2B64A5" w:rsidP="00D75D40">
      <w:pPr>
        <w:pStyle w:val="a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B93D72" wp14:editId="25773853">
                <wp:simplePos x="0" y="0"/>
                <wp:positionH relativeFrom="page">
                  <wp:posOffset>5104765</wp:posOffset>
                </wp:positionH>
                <wp:positionV relativeFrom="page">
                  <wp:posOffset>5097145</wp:posOffset>
                </wp:positionV>
                <wp:extent cx="2033905" cy="600710"/>
                <wp:effectExtent l="0" t="0" r="23495" b="2794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3905" cy="6007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5"/>
                              <w:ind w:left="670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Отказ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в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приеме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93D72" id="Поле 7" o:spid="_x0000_s1027" type="#_x0000_t202" style="position:absolute;margin-left:401.95pt;margin-top:401.35pt;width:160.15pt;height:47.3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" filled="f">
                <v:textbox inset="0,0,0,0">
                  <w:txbxContent>
                    <w:p w:rsidR="00CB10C2" w:rsidRDefault="00CB10C2" w:rsidP="00D75D40">
                      <w:pPr>
                        <w:spacing w:before="75"/>
                        <w:ind w:left="670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Отказ</w:t>
                      </w:r>
                      <w:r>
                        <w:rPr>
                          <w:rFonts w:ascii="Calibri" w:hAns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в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приеме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693546" wp14:editId="372D87A3">
                <wp:simplePos x="0" y="0"/>
                <wp:positionH relativeFrom="page">
                  <wp:posOffset>1565275</wp:posOffset>
                </wp:positionH>
                <wp:positionV relativeFrom="page">
                  <wp:posOffset>5099050</wp:posOffset>
                </wp:positionV>
                <wp:extent cx="3314700" cy="1033145"/>
                <wp:effectExtent l="0" t="0" r="19050" b="14605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3" w:line="276" w:lineRule="auto"/>
                              <w:ind w:left="252" w:right="2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Проверка документов на установление</w:t>
                            </w:r>
                            <w:r>
                              <w:rPr>
                                <w:rFonts w:ascii="Calibri" w:hAnsi="Calibri"/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наличия</w:t>
                            </w:r>
                            <w:r>
                              <w:rPr>
                                <w:rFonts w:ascii="Calibri" w:hAnsi="Calibri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права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на</w:t>
                            </w:r>
                            <w:r>
                              <w:rPr>
                                <w:rFonts w:ascii="Calibri" w:hAnsi="Calibri"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получение</w:t>
                            </w:r>
                          </w:p>
                          <w:p w:rsidR="00CB10C2" w:rsidRDefault="00CB10C2" w:rsidP="00D75D40">
                            <w:pPr>
                              <w:spacing w:before="1"/>
                              <w:ind w:left="252" w:right="250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</w:t>
                            </w:r>
                            <w:r>
                              <w:rPr>
                                <w:rFonts w:ascii="Calibri" w:hAnsi="Calibri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693546" id="Поле 6" o:spid="_x0000_s1028" type="#_x0000_t202" style="position:absolute;margin-left:123.25pt;margin-top:401.5pt;width:261pt;height:81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" filled="f">
                <v:textbox inset="0,0,0,0">
                  <w:txbxContent>
                    <w:p w:rsidR="00CB10C2" w:rsidRDefault="00CB10C2" w:rsidP="00D75D40">
                      <w:pPr>
                        <w:spacing w:before="73" w:line="276" w:lineRule="auto"/>
                        <w:ind w:left="252" w:right="2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Проверка документов на установление</w:t>
                      </w:r>
                      <w:r>
                        <w:rPr>
                          <w:rFonts w:ascii="Calibri" w:hAnsi="Calibri"/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наличия</w:t>
                      </w:r>
                      <w:r>
                        <w:rPr>
                          <w:rFonts w:ascii="Calibri" w:hAnsi="Calibri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права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на</w:t>
                      </w:r>
                      <w:r>
                        <w:rPr>
                          <w:rFonts w:ascii="Calibri" w:hAnsi="Calibri"/>
                          <w:spacing w:val="-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получение</w:t>
                      </w:r>
                    </w:p>
                    <w:p w:rsidR="00CB10C2" w:rsidRDefault="00CB10C2" w:rsidP="00D75D40">
                      <w:pPr>
                        <w:spacing w:before="1"/>
                        <w:ind w:left="252" w:right="250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муниципальной</w:t>
                      </w:r>
                      <w:r>
                        <w:rPr>
                          <w:rFonts w:ascii="Calibri" w:hAnsi="Calibri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услуги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37C996" wp14:editId="253D35F8">
                <wp:simplePos x="0" y="0"/>
                <wp:positionH relativeFrom="page">
                  <wp:posOffset>3219450</wp:posOffset>
                </wp:positionH>
                <wp:positionV relativeFrom="page">
                  <wp:posOffset>6130925</wp:posOffset>
                </wp:positionV>
                <wp:extent cx="76200" cy="292100"/>
                <wp:effectExtent l="0" t="0" r="0" b="0"/>
                <wp:wrapNone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2100"/>
                        </a:xfrm>
                        <a:custGeom>
                          <a:avLst/>
                          <a:gdLst>
                            <a:gd name="T0" fmla="+- 0 5240 5190"/>
                            <a:gd name="T1" fmla="*/ T0 w 120"/>
                            <a:gd name="T2" fmla="+- 0 10475 10135"/>
                            <a:gd name="T3" fmla="*/ 10475 h 460"/>
                            <a:gd name="T4" fmla="+- 0 5190 5190"/>
                            <a:gd name="T5" fmla="*/ T4 w 120"/>
                            <a:gd name="T6" fmla="+- 0 10475 10135"/>
                            <a:gd name="T7" fmla="*/ 10475 h 460"/>
                            <a:gd name="T8" fmla="+- 0 5250 5190"/>
                            <a:gd name="T9" fmla="*/ T8 w 120"/>
                            <a:gd name="T10" fmla="+- 0 10595 10135"/>
                            <a:gd name="T11" fmla="*/ 10595 h 460"/>
                            <a:gd name="T12" fmla="+- 0 5295 5190"/>
                            <a:gd name="T13" fmla="*/ T12 w 120"/>
                            <a:gd name="T14" fmla="+- 0 10505 10135"/>
                            <a:gd name="T15" fmla="*/ 10505 h 460"/>
                            <a:gd name="T16" fmla="+- 0 5244 5190"/>
                            <a:gd name="T17" fmla="*/ T16 w 120"/>
                            <a:gd name="T18" fmla="+- 0 10505 10135"/>
                            <a:gd name="T19" fmla="*/ 10505 h 460"/>
                            <a:gd name="T20" fmla="+- 0 5240 5190"/>
                            <a:gd name="T21" fmla="*/ T20 w 120"/>
                            <a:gd name="T22" fmla="+- 0 10501 10135"/>
                            <a:gd name="T23" fmla="*/ 10501 h 460"/>
                            <a:gd name="T24" fmla="+- 0 5240 5190"/>
                            <a:gd name="T25" fmla="*/ T24 w 120"/>
                            <a:gd name="T26" fmla="+- 0 10475 10135"/>
                            <a:gd name="T27" fmla="*/ 10475 h 460"/>
                            <a:gd name="T28" fmla="+- 0 5256 5190"/>
                            <a:gd name="T29" fmla="*/ T28 w 120"/>
                            <a:gd name="T30" fmla="+- 0 10135 10135"/>
                            <a:gd name="T31" fmla="*/ 10135 h 460"/>
                            <a:gd name="T32" fmla="+- 0 5244 5190"/>
                            <a:gd name="T33" fmla="*/ T32 w 120"/>
                            <a:gd name="T34" fmla="+- 0 10135 10135"/>
                            <a:gd name="T35" fmla="*/ 10135 h 460"/>
                            <a:gd name="T36" fmla="+- 0 5240 5190"/>
                            <a:gd name="T37" fmla="*/ T36 w 120"/>
                            <a:gd name="T38" fmla="+- 0 10139 10135"/>
                            <a:gd name="T39" fmla="*/ 10139 h 460"/>
                            <a:gd name="T40" fmla="+- 0 5240 5190"/>
                            <a:gd name="T41" fmla="*/ T40 w 120"/>
                            <a:gd name="T42" fmla="+- 0 10501 10135"/>
                            <a:gd name="T43" fmla="*/ 10501 h 460"/>
                            <a:gd name="T44" fmla="+- 0 5244 5190"/>
                            <a:gd name="T45" fmla="*/ T44 w 120"/>
                            <a:gd name="T46" fmla="+- 0 10505 10135"/>
                            <a:gd name="T47" fmla="*/ 10505 h 460"/>
                            <a:gd name="T48" fmla="+- 0 5256 5190"/>
                            <a:gd name="T49" fmla="*/ T48 w 120"/>
                            <a:gd name="T50" fmla="+- 0 10505 10135"/>
                            <a:gd name="T51" fmla="*/ 10505 h 460"/>
                            <a:gd name="T52" fmla="+- 0 5260 5190"/>
                            <a:gd name="T53" fmla="*/ T52 w 120"/>
                            <a:gd name="T54" fmla="+- 0 10501 10135"/>
                            <a:gd name="T55" fmla="*/ 10501 h 460"/>
                            <a:gd name="T56" fmla="+- 0 5260 5190"/>
                            <a:gd name="T57" fmla="*/ T56 w 120"/>
                            <a:gd name="T58" fmla="+- 0 10139 10135"/>
                            <a:gd name="T59" fmla="*/ 10139 h 460"/>
                            <a:gd name="T60" fmla="+- 0 5256 5190"/>
                            <a:gd name="T61" fmla="*/ T60 w 120"/>
                            <a:gd name="T62" fmla="+- 0 10135 10135"/>
                            <a:gd name="T63" fmla="*/ 10135 h 460"/>
                            <a:gd name="T64" fmla="+- 0 5310 5190"/>
                            <a:gd name="T65" fmla="*/ T64 w 120"/>
                            <a:gd name="T66" fmla="+- 0 10475 10135"/>
                            <a:gd name="T67" fmla="*/ 10475 h 460"/>
                            <a:gd name="T68" fmla="+- 0 5260 5190"/>
                            <a:gd name="T69" fmla="*/ T68 w 120"/>
                            <a:gd name="T70" fmla="+- 0 10475 10135"/>
                            <a:gd name="T71" fmla="*/ 10475 h 460"/>
                            <a:gd name="T72" fmla="+- 0 5260 5190"/>
                            <a:gd name="T73" fmla="*/ T72 w 120"/>
                            <a:gd name="T74" fmla="+- 0 10501 10135"/>
                            <a:gd name="T75" fmla="*/ 10501 h 460"/>
                            <a:gd name="T76" fmla="+- 0 5256 5190"/>
                            <a:gd name="T77" fmla="*/ T76 w 120"/>
                            <a:gd name="T78" fmla="+- 0 10505 10135"/>
                            <a:gd name="T79" fmla="*/ 10505 h 460"/>
                            <a:gd name="T80" fmla="+- 0 5295 5190"/>
                            <a:gd name="T81" fmla="*/ T80 w 120"/>
                            <a:gd name="T82" fmla="+- 0 10505 10135"/>
                            <a:gd name="T83" fmla="*/ 10505 h 460"/>
                            <a:gd name="T84" fmla="+- 0 5310 5190"/>
                            <a:gd name="T85" fmla="*/ T84 w 120"/>
                            <a:gd name="T86" fmla="+- 0 10475 10135"/>
                            <a:gd name="T87" fmla="*/ 1047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60">
                              <a:moveTo>
                                <a:pt x="50" y="340"/>
                              </a:moveTo>
                              <a:lnTo>
                                <a:pt x="0" y="340"/>
                              </a:lnTo>
                              <a:lnTo>
                                <a:pt x="60" y="460"/>
                              </a:lnTo>
                              <a:lnTo>
                                <a:pt x="105" y="370"/>
                              </a:lnTo>
                              <a:lnTo>
                                <a:pt x="54" y="370"/>
                              </a:lnTo>
                              <a:lnTo>
                                <a:pt x="50" y="366"/>
                              </a:lnTo>
                              <a:lnTo>
                                <a:pt x="50" y="34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66"/>
                              </a:lnTo>
                              <a:lnTo>
                                <a:pt x="54" y="370"/>
                              </a:lnTo>
                              <a:lnTo>
                                <a:pt x="66" y="370"/>
                              </a:lnTo>
                              <a:lnTo>
                                <a:pt x="70" y="36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40"/>
                              </a:moveTo>
                              <a:lnTo>
                                <a:pt x="70" y="340"/>
                              </a:lnTo>
                              <a:lnTo>
                                <a:pt x="70" y="366"/>
                              </a:lnTo>
                              <a:lnTo>
                                <a:pt x="66" y="370"/>
                              </a:lnTo>
                              <a:lnTo>
                                <a:pt x="105" y="370"/>
                              </a:lnTo>
                              <a:lnTo>
                                <a:pt x="12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3FD747" id="Полилиния 8" o:spid="_x0000_s1026" style="position:absolute;margin-left:253.5pt;margin-top:482.75pt;width:6pt;height:2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" path="m50,340l,340,60,460r45,-90l54,370r-4,-4l50,340xm66,l54,,50,4r,362l54,370r12,l70,366,70,4,66,xm120,340r-50,l70,366r-4,4l105,370r15,-30xe" fillcolor="black" stroked="f">
                <v:path arrowok="t" o:connecttype="custom" o:connectlocs="31750,6651625;0,6651625;38100,6727825;66675,6670675;34290,6670675;31750,6668135;31750,6651625;41910,6435725;34290,6435725;31750,6438265;31750,6668135;34290,6670675;41910,6670675;44450,6668135;44450,6438265;41910,6435725;76200,6651625;44450,6651625;44450,6668135;41910,6670675;66675,6670675;76200,6651625" o:connectangles="0,0,0,0,0,0,0,0,0,0,0,0,0,0,0,0,0,0,0,0,0,0"/>
                <w10:wrap anchorx="page" anchory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spacing w:before="2"/>
        <w:ind w:left="0"/>
        <w:jc w:val="left"/>
        <w:rPr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9F44B93" wp14:editId="7C03F0F5">
                <wp:simplePos x="0" y="0"/>
                <wp:positionH relativeFrom="page">
                  <wp:posOffset>3260513</wp:posOffset>
                </wp:positionH>
                <wp:positionV relativeFrom="page">
                  <wp:posOffset>7935172</wp:posOffset>
                </wp:positionV>
                <wp:extent cx="76200" cy="292100"/>
                <wp:effectExtent l="0" t="0" r="0" b="0"/>
                <wp:wrapNone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92100"/>
                        </a:xfrm>
                        <a:custGeom>
                          <a:avLst/>
                          <a:gdLst>
                            <a:gd name="T0" fmla="+- 0 5240 5190"/>
                            <a:gd name="T1" fmla="*/ T0 w 120"/>
                            <a:gd name="T2" fmla="+- 0 10475 10135"/>
                            <a:gd name="T3" fmla="*/ 10475 h 460"/>
                            <a:gd name="T4" fmla="+- 0 5190 5190"/>
                            <a:gd name="T5" fmla="*/ T4 w 120"/>
                            <a:gd name="T6" fmla="+- 0 10475 10135"/>
                            <a:gd name="T7" fmla="*/ 10475 h 460"/>
                            <a:gd name="T8" fmla="+- 0 5250 5190"/>
                            <a:gd name="T9" fmla="*/ T8 w 120"/>
                            <a:gd name="T10" fmla="+- 0 10595 10135"/>
                            <a:gd name="T11" fmla="*/ 10595 h 460"/>
                            <a:gd name="T12" fmla="+- 0 5295 5190"/>
                            <a:gd name="T13" fmla="*/ T12 w 120"/>
                            <a:gd name="T14" fmla="+- 0 10505 10135"/>
                            <a:gd name="T15" fmla="*/ 10505 h 460"/>
                            <a:gd name="T16" fmla="+- 0 5244 5190"/>
                            <a:gd name="T17" fmla="*/ T16 w 120"/>
                            <a:gd name="T18" fmla="+- 0 10505 10135"/>
                            <a:gd name="T19" fmla="*/ 10505 h 460"/>
                            <a:gd name="T20" fmla="+- 0 5240 5190"/>
                            <a:gd name="T21" fmla="*/ T20 w 120"/>
                            <a:gd name="T22" fmla="+- 0 10501 10135"/>
                            <a:gd name="T23" fmla="*/ 10501 h 460"/>
                            <a:gd name="T24" fmla="+- 0 5240 5190"/>
                            <a:gd name="T25" fmla="*/ T24 w 120"/>
                            <a:gd name="T26" fmla="+- 0 10475 10135"/>
                            <a:gd name="T27" fmla="*/ 10475 h 460"/>
                            <a:gd name="T28" fmla="+- 0 5256 5190"/>
                            <a:gd name="T29" fmla="*/ T28 w 120"/>
                            <a:gd name="T30" fmla="+- 0 10135 10135"/>
                            <a:gd name="T31" fmla="*/ 10135 h 460"/>
                            <a:gd name="T32" fmla="+- 0 5244 5190"/>
                            <a:gd name="T33" fmla="*/ T32 w 120"/>
                            <a:gd name="T34" fmla="+- 0 10135 10135"/>
                            <a:gd name="T35" fmla="*/ 10135 h 460"/>
                            <a:gd name="T36" fmla="+- 0 5240 5190"/>
                            <a:gd name="T37" fmla="*/ T36 w 120"/>
                            <a:gd name="T38" fmla="+- 0 10139 10135"/>
                            <a:gd name="T39" fmla="*/ 10139 h 460"/>
                            <a:gd name="T40" fmla="+- 0 5240 5190"/>
                            <a:gd name="T41" fmla="*/ T40 w 120"/>
                            <a:gd name="T42" fmla="+- 0 10501 10135"/>
                            <a:gd name="T43" fmla="*/ 10501 h 460"/>
                            <a:gd name="T44" fmla="+- 0 5244 5190"/>
                            <a:gd name="T45" fmla="*/ T44 w 120"/>
                            <a:gd name="T46" fmla="+- 0 10505 10135"/>
                            <a:gd name="T47" fmla="*/ 10505 h 460"/>
                            <a:gd name="T48" fmla="+- 0 5256 5190"/>
                            <a:gd name="T49" fmla="*/ T48 w 120"/>
                            <a:gd name="T50" fmla="+- 0 10505 10135"/>
                            <a:gd name="T51" fmla="*/ 10505 h 460"/>
                            <a:gd name="T52" fmla="+- 0 5260 5190"/>
                            <a:gd name="T53" fmla="*/ T52 w 120"/>
                            <a:gd name="T54" fmla="+- 0 10501 10135"/>
                            <a:gd name="T55" fmla="*/ 10501 h 460"/>
                            <a:gd name="T56" fmla="+- 0 5260 5190"/>
                            <a:gd name="T57" fmla="*/ T56 w 120"/>
                            <a:gd name="T58" fmla="+- 0 10139 10135"/>
                            <a:gd name="T59" fmla="*/ 10139 h 460"/>
                            <a:gd name="T60" fmla="+- 0 5256 5190"/>
                            <a:gd name="T61" fmla="*/ T60 w 120"/>
                            <a:gd name="T62" fmla="+- 0 10135 10135"/>
                            <a:gd name="T63" fmla="*/ 10135 h 460"/>
                            <a:gd name="T64" fmla="+- 0 5310 5190"/>
                            <a:gd name="T65" fmla="*/ T64 w 120"/>
                            <a:gd name="T66" fmla="+- 0 10475 10135"/>
                            <a:gd name="T67" fmla="*/ 10475 h 460"/>
                            <a:gd name="T68" fmla="+- 0 5260 5190"/>
                            <a:gd name="T69" fmla="*/ T68 w 120"/>
                            <a:gd name="T70" fmla="+- 0 10475 10135"/>
                            <a:gd name="T71" fmla="*/ 10475 h 460"/>
                            <a:gd name="T72" fmla="+- 0 5260 5190"/>
                            <a:gd name="T73" fmla="*/ T72 w 120"/>
                            <a:gd name="T74" fmla="+- 0 10501 10135"/>
                            <a:gd name="T75" fmla="*/ 10501 h 460"/>
                            <a:gd name="T76" fmla="+- 0 5256 5190"/>
                            <a:gd name="T77" fmla="*/ T76 w 120"/>
                            <a:gd name="T78" fmla="+- 0 10505 10135"/>
                            <a:gd name="T79" fmla="*/ 10505 h 460"/>
                            <a:gd name="T80" fmla="+- 0 5295 5190"/>
                            <a:gd name="T81" fmla="*/ T80 w 120"/>
                            <a:gd name="T82" fmla="+- 0 10505 10135"/>
                            <a:gd name="T83" fmla="*/ 10505 h 460"/>
                            <a:gd name="T84" fmla="+- 0 5310 5190"/>
                            <a:gd name="T85" fmla="*/ T84 w 120"/>
                            <a:gd name="T86" fmla="+- 0 10475 10135"/>
                            <a:gd name="T87" fmla="*/ 10475 h 4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</a:cxnLst>
                          <a:rect l="0" t="0" r="r" b="b"/>
                          <a:pathLst>
                            <a:path w="120" h="460">
                              <a:moveTo>
                                <a:pt x="50" y="340"/>
                              </a:moveTo>
                              <a:lnTo>
                                <a:pt x="0" y="340"/>
                              </a:lnTo>
                              <a:lnTo>
                                <a:pt x="60" y="460"/>
                              </a:lnTo>
                              <a:lnTo>
                                <a:pt x="105" y="370"/>
                              </a:lnTo>
                              <a:lnTo>
                                <a:pt x="54" y="370"/>
                              </a:lnTo>
                              <a:lnTo>
                                <a:pt x="50" y="366"/>
                              </a:lnTo>
                              <a:lnTo>
                                <a:pt x="50" y="340"/>
                              </a:lnTo>
                              <a:close/>
                              <a:moveTo>
                                <a:pt x="66" y="0"/>
                              </a:moveTo>
                              <a:lnTo>
                                <a:pt x="54" y="0"/>
                              </a:lnTo>
                              <a:lnTo>
                                <a:pt x="50" y="4"/>
                              </a:lnTo>
                              <a:lnTo>
                                <a:pt x="50" y="366"/>
                              </a:lnTo>
                              <a:lnTo>
                                <a:pt x="54" y="370"/>
                              </a:lnTo>
                              <a:lnTo>
                                <a:pt x="66" y="370"/>
                              </a:lnTo>
                              <a:lnTo>
                                <a:pt x="70" y="366"/>
                              </a:lnTo>
                              <a:lnTo>
                                <a:pt x="70" y="4"/>
                              </a:lnTo>
                              <a:lnTo>
                                <a:pt x="66" y="0"/>
                              </a:lnTo>
                              <a:close/>
                              <a:moveTo>
                                <a:pt x="120" y="340"/>
                              </a:moveTo>
                              <a:lnTo>
                                <a:pt x="70" y="340"/>
                              </a:lnTo>
                              <a:lnTo>
                                <a:pt x="70" y="366"/>
                              </a:lnTo>
                              <a:lnTo>
                                <a:pt x="66" y="370"/>
                              </a:lnTo>
                              <a:lnTo>
                                <a:pt x="105" y="370"/>
                              </a:lnTo>
                              <a:lnTo>
                                <a:pt x="120" y="3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A7EF2" id="Полилиния 9" o:spid="_x0000_s1026" style="position:absolute;margin-left:256.75pt;margin-top:624.8pt;width:6pt;height:23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0,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" path="m50,340l,340,60,460r45,-90l54,370r-4,-4l50,340xm66,l54,,50,4r,362l54,370r12,l70,366,70,4,66,xm120,340r-50,l70,366r-4,4l105,370r15,-30xe" fillcolor="black" stroked="f">
                <v:path arrowok="t" o:connecttype="custom" o:connectlocs="31750,6651625;0,6651625;38100,6727825;66675,6670675;34290,6670675;31750,6668135;31750,6651625;41910,6435725;34290,6435725;31750,6438265;31750,6668135;34290,6670675;41910,6670675;44450,6668135;44450,6438265;41910,6435725;76200,6651625;44450,6651625;44450,6668135;41910,6670675;66675,6670675;76200,6651625" o:connectangles="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DB72DD3" wp14:editId="2765DDA2">
                <wp:simplePos x="0" y="0"/>
                <wp:positionH relativeFrom="page">
                  <wp:posOffset>1562100</wp:posOffset>
                </wp:positionH>
                <wp:positionV relativeFrom="paragraph">
                  <wp:posOffset>6350</wp:posOffset>
                </wp:positionV>
                <wp:extent cx="3367405" cy="1525270"/>
                <wp:effectExtent l="0" t="0" r="23495" b="17780"/>
                <wp:wrapTopAndBottom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525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Pr="00D75D40" w:rsidRDefault="00CB10C2" w:rsidP="00D75D40">
                            <w:pPr>
                              <w:spacing w:before="72" w:line="278" w:lineRule="auto"/>
                              <w:ind w:left="211" w:right="208" w:hanging="7"/>
                              <w:jc w:val="center"/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</w:pP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Организация и проведение публичных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слушаний по вопросу предоставления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разрешения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-4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на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3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отклонение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от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1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предельных параметров разрешенного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-67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w w:val="95"/>
                                <w:sz w:val="28"/>
                                <w:szCs w:val="24"/>
                              </w:rPr>
                              <w:t>строительства,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21"/>
                                <w:w w:val="95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w w:val="95"/>
                                <w:sz w:val="28"/>
                                <w:szCs w:val="24"/>
                              </w:rPr>
                              <w:t>реконструкции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21"/>
                                <w:w w:val="95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w w:val="95"/>
                                <w:sz w:val="28"/>
                                <w:szCs w:val="24"/>
                              </w:rPr>
                              <w:t>объектов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-63"/>
                                <w:w w:val="95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капитального</w:t>
                            </w:r>
                            <w:r w:rsidRPr="00D75D40">
                              <w:rPr>
                                <w:rFonts w:asciiTheme="minorHAnsi" w:hAnsiTheme="minorHAnsi"/>
                                <w:spacing w:val="2"/>
                                <w:sz w:val="28"/>
                                <w:szCs w:val="24"/>
                              </w:rPr>
                              <w:t xml:space="preserve"> </w:t>
                            </w:r>
                            <w:r w:rsidRPr="00D75D40">
                              <w:rPr>
                                <w:rFonts w:asciiTheme="minorHAnsi" w:hAnsiTheme="minorHAnsi"/>
                                <w:sz w:val="28"/>
                                <w:szCs w:val="24"/>
                              </w:rPr>
                              <w:t>строительства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B72DD3" id="Поле 2" o:spid="_x0000_s1029" type="#_x0000_t202" style="position:absolute;margin-left:123pt;margin-top:.5pt;width:265.15pt;height:120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" filled="f">
                <v:textbox inset="0,0,0,0">
                  <w:txbxContent>
                    <w:p w:rsidR="00CB10C2" w:rsidRPr="00D75D40" w:rsidRDefault="00CB10C2" w:rsidP="00D75D40">
                      <w:pPr>
                        <w:spacing w:before="72" w:line="278" w:lineRule="auto"/>
                        <w:ind w:left="211" w:right="208" w:hanging="7"/>
                        <w:jc w:val="center"/>
                        <w:rPr>
                          <w:rFonts w:asciiTheme="minorHAnsi" w:hAnsiTheme="minorHAnsi"/>
                          <w:sz w:val="28"/>
                          <w:szCs w:val="24"/>
                        </w:rPr>
                      </w:pP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Организация и проведение публичных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слушаний по вопросу предоставления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разрешения</w:t>
                      </w:r>
                      <w:r w:rsidRPr="00D75D40">
                        <w:rPr>
                          <w:rFonts w:asciiTheme="minorHAnsi" w:hAnsiTheme="minorHAnsi"/>
                          <w:spacing w:val="-4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на</w:t>
                      </w:r>
                      <w:r w:rsidRPr="00D75D40">
                        <w:rPr>
                          <w:rFonts w:asciiTheme="minorHAnsi" w:hAnsiTheme="minorHAnsi"/>
                          <w:spacing w:val="3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отклонение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от</w:t>
                      </w:r>
                      <w:r w:rsidRPr="00D75D40">
                        <w:rPr>
                          <w:rFonts w:asciiTheme="minorHAnsi" w:hAnsiTheme="minorHAnsi"/>
                          <w:spacing w:val="1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предельных параметров разрешенного</w:t>
                      </w:r>
                      <w:r w:rsidRPr="00D75D40">
                        <w:rPr>
                          <w:rFonts w:asciiTheme="minorHAnsi" w:hAnsiTheme="minorHAnsi"/>
                          <w:spacing w:val="-67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w w:val="95"/>
                          <w:sz w:val="28"/>
                          <w:szCs w:val="24"/>
                        </w:rPr>
                        <w:t>строительства,</w:t>
                      </w:r>
                      <w:r w:rsidRPr="00D75D40">
                        <w:rPr>
                          <w:rFonts w:asciiTheme="minorHAnsi" w:hAnsiTheme="minorHAnsi"/>
                          <w:spacing w:val="21"/>
                          <w:w w:val="95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w w:val="95"/>
                          <w:sz w:val="28"/>
                          <w:szCs w:val="24"/>
                        </w:rPr>
                        <w:t>реконструкции</w:t>
                      </w:r>
                      <w:r w:rsidRPr="00D75D40">
                        <w:rPr>
                          <w:rFonts w:asciiTheme="minorHAnsi" w:hAnsiTheme="minorHAnsi"/>
                          <w:spacing w:val="21"/>
                          <w:w w:val="95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w w:val="95"/>
                          <w:sz w:val="28"/>
                          <w:szCs w:val="24"/>
                        </w:rPr>
                        <w:t>объектов</w:t>
                      </w:r>
                      <w:r w:rsidRPr="00D75D40">
                        <w:rPr>
                          <w:rFonts w:asciiTheme="minorHAnsi" w:hAnsiTheme="minorHAnsi"/>
                          <w:spacing w:val="-63"/>
                          <w:w w:val="95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капитального</w:t>
                      </w:r>
                      <w:r w:rsidRPr="00D75D40">
                        <w:rPr>
                          <w:rFonts w:asciiTheme="minorHAnsi" w:hAnsiTheme="minorHAnsi"/>
                          <w:spacing w:val="2"/>
                          <w:sz w:val="28"/>
                          <w:szCs w:val="24"/>
                        </w:rPr>
                        <w:t xml:space="preserve"> </w:t>
                      </w:r>
                      <w:r w:rsidRPr="00D75D40">
                        <w:rPr>
                          <w:rFonts w:asciiTheme="minorHAnsi" w:hAnsiTheme="minorHAnsi"/>
                          <w:sz w:val="28"/>
                          <w:szCs w:val="24"/>
                        </w:rPr>
                        <w:t>строительства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spacing w:before="7"/>
        <w:ind w:left="0"/>
        <w:jc w:val="left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B9CD274" wp14:editId="6A427FC2">
                <wp:simplePos x="0" y="0"/>
                <wp:positionH relativeFrom="page">
                  <wp:posOffset>1570355</wp:posOffset>
                </wp:positionH>
                <wp:positionV relativeFrom="paragraph">
                  <wp:posOffset>74930</wp:posOffset>
                </wp:positionV>
                <wp:extent cx="3367405" cy="1352550"/>
                <wp:effectExtent l="0" t="0" r="23495" b="19050"/>
                <wp:wrapTopAndBottom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7405" cy="13525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B10C2" w:rsidRDefault="00CB10C2" w:rsidP="00D75D40">
                            <w:pPr>
                              <w:spacing w:before="73" w:line="276" w:lineRule="auto"/>
                              <w:ind w:left="381" w:right="379"/>
                              <w:jc w:val="center"/>
                              <w:rPr>
                                <w:rFonts w:ascii="Calibri" w:hAnsi="Calibri"/>
                                <w:sz w:val="28"/>
                              </w:rPr>
                            </w:pP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Принятие решения о предоставлении</w:t>
                            </w:r>
                            <w:r>
                              <w:rPr>
                                <w:rFonts w:ascii="Calibri" w:hAnsi="Calibri"/>
                                <w:spacing w:val="-6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или об отказе в предоставлении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 услуги, подготовка и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выдача результата предоставления</w:t>
                            </w:r>
                            <w:r>
                              <w:rPr>
                                <w:rFonts w:ascii="Calibri" w:hAnsi="Calibri"/>
                                <w:spacing w:val="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муниципальной</w:t>
                            </w:r>
                            <w:r>
                              <w:rPr>
                                <w:rFonts w:ascii="Calibri" w:hAnsi="Calibri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sz w:val="28"/>
                              </w:rPr>
                              <w:t>услуги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CD274" id="Поле 1" o:spid="_x0000_s1030" type="#_x0000_t202" style="position:absolute;margin-left:123.65pt;margin-top:5.9pt;width:265.15pt;height:106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" filled="f">
                <v:textbox inset="0,0,0,0">
                  <w:txbxContent>
                    <w:p w:rsidR="00CB10C2" w:rsidRDefault="00CB10C2" w:rsidP="00D75D40">
                      <w:pPr>
                        <w:spacing w:before="73" w:line="276" w:lineRule="auto"/>
                        <w:ind w:left="381" w:right="379"/>
                        <w:jc w:val="center"/>
                        <w:rPr>
                          <w:rFonts w:ascii="Calibri" w:hAnsi="Calibri"/>
                          <w:sz w:val="28"/>
                        </w:rPr>
                      </w:pPr>
                      <w:r>
                        <w:rPr>
                          <w:rFonts w:ascii="Calibri" w:hAnsi="Calibri"/>
                          <w:sz w:val="28"/>
                        </w:rPr>
                        <w:t>Принятие решения о предоставлении</w:t>
                      </w:r>
                      <w:r>
                        <w:rPr>
                          <w:rFonts w:ascii="Calibri" w:hAnsi="Calibri"/>
                          <w:spacing w:val="-6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или об отказе в предоставлении</w:t>
                      </w:r>
                      <w:r>
                        <w:rPr>
                          <w:rFonts w:ascii="Calibri" w:hAnsi="Calibri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муниципальной услуги, подготовка и</w:t>
                      </w:r>
                      <w:r>
                        <w:rPr>
                          <w:rFonts w:ascii="Calibri" w:hAnsi="Calibri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выдача результата предоставления</w:t>
                      </w:r>
                      <w:r>
                        <w:rPr>
                          <w:rFonts w:ascii="Calibri" w:hAnsi="Calibri"/>
                          <w:spacing w:val="1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муниципальной</w:t>
                      </w:r>
                      <w:r>
                        <w:rPr>
                          <w:rFonts w:ascii="Calibri" w:hAnsi="Calibri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sz w:val="28"/>
                        </w:rPr>
                        <w:t>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5D40" w:rsidRDefault="00D75D40" w:rsidP="00D75D40">
      <w:pPr>
        <w:rPr>
          <w:sz w:val="19"/>
        </w:rPr>
        <w:sectPr w:rsidR="00D75D40">
          <w:pgSz w:w="11910" w:h="16840"/>
          <w:pgMar w:top="1040" w:right="440" w:bottom="280" w:left="1300" w:header="720" w:footer="720" w:gutter="0"/>
          <w:cols w:space="720"/>
        </w:sectPr>
      </w:pPr>
    </w:p>
    <w:p w:rsidR="00D75D40" w:rsidRDefault="00D75D40" w:rsidP="00D75D40">
      <w:pPr>
        <w:spacing w:before="68"/>
        <w:ind w:left="6641"/>
      </w:pPr>
      <w:r>
        <w:lastRenderedPageBreak/>
        <w:t>Приложение</w:t>
      </w:r>
      <w:r>
        <w:rPr>
          <w:spacing w:val="-2"/>
        </w:rPr>
        <w:t xml:space="preserve"> </w:t>
      </w:r>
      <w:r>
        <w:t>3</w:t>
      </w:r>
    </w:p>
    <w:p w:rsidR="00D75D40" w:rsidRDefault="00D75D40" w:rsidP="00D75D40">
      <w:pPr>
        <w:pStyle w:val="a5"/>
        <w:spacing w:before="9"/>
        <w:ind w:left="0"/>
        <w:jc w:val="left"/>
        <w:rPr>
          <w:sz w:val="20"/>
        </w:rPr>
      </w:pPr>
    </w:p>
    <w:p w:rsidR="00D75D40" w:rsidRDefault="00D75D40" w:rsidP="00D75D40">
      <w:pPr>
        <w:spacing w:line="276" w:lineRule="auto"/>
        <w:ind w:left="4948" w:right="121" w:firstLine="369"/>
        <w:jc w:val="right"/>
      </w:pPr>
      <w:r>
        <w:t>к административному регламенту предоставления</w:t>
      </w:r>
      <w:r>
        <w:rPr>
          <w:spacing w:val="-52"/>
        </w:rPr>
        <w:t xml:space="preserve"> </w:t>
      </w:r>
      <w:r>
        <w:t>муниципальной услуги</w:t>
      </w:r>
      <w:r>
        <w:rPr>
          <w:spacing w:val="1"/>
        </w:rPr>
        <w:t xml:space="preserve"> </w:t>
      </w:r>
      <w:r>
        <w:t>«Выдача разрешения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отклонение от предельных параметров разрешенного</w:t>
      </w:r>
      <w:r>
        <w:rPr>
          <w:spacing w:val="1"/>
        </w:rPr>
        <w:t xml:space="preserve"> </w:t>
      </w:r>
      <w:r>
        <w:t>строительства,</w:t>
      </w:r>
      <w:r>
        <w:rPr>
          <w:spacing w:val="-1"/>
        </w:rPr>
        <w:t xml:space="preserve"> </w:t>
      </w:r>
      <w:r>
        <w:t>реконструкции</w:t>
      </w:r>
      <w:r>
        <w:rPr>
          <w:spacing w:val="-1"/>
        </w:rPr>
        <w:t xml:space="preserve"> </w:t>
      </w:r>
      <w:r>
        <w:t>объектов</w:t>
      </w:r>
      <w:r>
        <w:rPr>
          <w:spacing w:val="-5"/>
        </w:rPr>
        <w:t xml:space="preserve"> </w:t>
      </w:r>
      <w:r>
        <w:t>капитального</w:t>
      </w:r>
    </w:p>
    <w:p w:rsidR="00D75D40" w:rsidRDefault="00D75D40" w:rsidP="00D75D40">
      <w:pPr>
        <w:spacing w:before="1"/>
        <w:ind w:right="119"/>
        <w:jc w:val="right"/>
      </w:pPr>
      <w:r>
        <w:t>строительства»</w:t>
      </w: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ind w:left="0"/>
        <w:jc w:val="left"/>
        <w:rPr>
          <w:sz w:val="24"/>
        </w:rPr>
      </w:pPr>
    </w:p>
    <w:p w:rsidR="00D75D40" w:rsidRDefault="00D75D40" w:rsidP="00D75D40">
      <w:pPr>
        <w:pStyle w:val="a5"/>
        <w:ind w:left="0"/>
        <w:jc w:val="left"/>
        <w:rPr>
          <w:sz w:val="22"/>
        </w:rPr>
      </w:pPr>
    </w:p>
    <w:p w:rsidR="00D75D40" w:rsidRDefault="00D75D40" w:rsidP="00D75D40">
      <w:pPr>
        <w:spacing w:before="1"/>
        <w:ind w:left="462" w:right="468"/>
        <w:jc w:val="center"/>
        <w:rPr>
          <w:sz w:val="24"/>
        </w:rPr>
      </w:pPr>
      <w:r>
        <w:rPr>
          <w:sz w:val="24"/>
        </w:rPr>
        <w:t>ЖУРНАЛ</w:t>
      </w:r>
    </w:p>
    <w:p w:rsidR="00D75D40" w:rsidRDefault="00D75D40" w:rsidP="00D75D40">
      <w:pPr>
        <w:pStyle w:val="a5"/>
        <w:ind w:left="236" w:right="244"/>
        <w:jc w:val="center"/>
      </w:pPr>
      <w:r>
        <w:t>регистрации</w:t>
      </w:r>
      <w:r>
        <w:rPr>
          <w:spacing w:val="-4"/>
        </w:rPr>
        <w:t xml:space="preserve"> </w:t>
      </w:r>
      <w:r>
        <w:t>заявлений</w:t>
      </w:r>
      <w:r>
        <w:rPr>
          <w:spacing w:val="-4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выдаче</w:t>
      </w:r>
      <w:r>
        <w:rPr>
          <w:spacing w:val="-4"/>
        </w:rPr>
        <w:t xml:space="preserve"> </w:t>
      </w:r>
      <w:r>
        <w:t>разрешения</w:t>
      </w:r>
      <w:r>
        <w:rPr>
          <w:spacing w:val="-10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отклонение</w:t>
      </w:r>
      <w:r>
        <w:rPr>
          <w:spacing w:val="-1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предельных</w:t>
      </w:r>
      <w:r>
        <w:rPr>
          <w:spacing w:val="-3"/>
        </w:rPr>
        <w:t xml:space="preserve"> </w:t>
      </w:r>
      <w:r>
        <w:t>параметров</w:t>
      </w:r>
      <w:r>
        <w:rPr>
          <w:spacing w:val="-62"/>
        </w:rPr>
        <w:t xml:space="preserve"> </w:t>
      </w:r>
      <w:r>
        <w:t>разрешенного</w:t>
      </w:r>
      <w:r>
        <w:rPr>
          <w:spacing w:val="-4"/>
        </w:rPr>
        <w:t xml:space="preserve"> </w:t>
      </w:r>
      <w:r>
        <w:t>строительства, реконструкции объектов</w:t>
      </w:r>
      <w:r>
        <w:rPr>
          <w:spacing w:val="-3"/>
        </w:rPr>
        <w:t xml:space="preserve"> </w:t>
      </w:r>
      <w:r>
        <w:t>капитального</w:t>
      </w:r>
      <w:r>
        <w:rPr>
          <w:spacing w:val="-3"/>
        </w:rPr>
        <w:t xml:space="preserve"> </w:t>
      </w:r>
      <w:r>
        <w:t>строительства</w:t>
      </w: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ind w:left="0"/>
        <w:jc w:val="left"/>
        <w:rPr>
          <w:sz w:val="20"/>
        </w:rPr>
      </w:pPr>
    </w:p>
    <w:p w:rsidR="00D75D40" w:rsidRDefault="00D75D40" w:rsidP="00D75D40">
      <w:pPr>
        <w:pStyle w:val="a5"/>
        <w:spacing w:before="9"/>
        <w:ind w:left="0"/>
        <w:jc w:val="left"/>
        <w:rPr>
          <w:sz w:val="20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35"/>
        <w:gridCol w:w="1560"/>
        <w:gridCol w:w="1157"/>
        <w:gridCol w:w="1418"/>
        <w:gridCol w:w="850"/>
        <w:gridCol w:w="1276"/>
        <w:gridCol w:w="1276"/>
      </w:tblGrid>
      <w:tr w:rsidR="002E3907" w:rsidTr="002E3907">
        <w:trPr>
          <w:trHeight w:val="1655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465" w:lineRule="auto"/>
              <w:ind w:left="196" w:right="150" w:hanging="20"/>
            </w:pPr>
            <w:r>
              <w:t>№</w:t>
            </w:r>
            <w:r>
              <w:rPr>
                <w:spacing w:val="-52"/>
              </w:rPr>
              <w:t xml:space="preserve"> </w:t>
            </w:r>
            <w:r>
              <w:t>п.</w:t>
            </w:r>
          </w:p>
        </w:tc>
        <w:tc>
          <w:tcPr>
            <w:tcW w:w="1535" w:type="dxa"/>
          </w:tcPr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Дата</w:t>
            </w:r>
            <w:r w:rsidRPr="00CB10C2">
              <w:rPr>
                <w:spacing w:val="1"/>
                <w:lang w:val="ru-RU"/>
              </w:rPr>
              <w:t xml:space="preserve"> </w:t>
            </w:r>
            <w:proofErr w:type="spellStart"/>
            <w:r w:rsidRPr="00CB10C2">
              <w:rPr>
                <w:lang w:val="ru-RU"/>
              </w:rPr>
              <w:t>представле</w:t>
            </w:r>
            <w:proofErr w:type="spellEnd"/>
            <w:r w:rsidRPr="00CB10C2">
              <w:rPr>
                <w:spacing w:val="-52"/>
                <w:lang w:val="ru-RU"/>
              </w:rPr>
              <w:t xml:space="preserve"> </w:t>
            </w:r>
            <w:proofErr w:type="spellStart"/>
            <w:r w:rsidRPr="00CB10C2">
              <w:rPr>
                <w:lang w:val="ru-RU"/>
              </w:rPr>
              <w:t>ния</w:t>
            </w:r>
            <w:proofErr w:type="spellEnd"/>
          </w:p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proofErr w:type="spellStart"/>
            <w:r w:rsidRPr="00CB10C2">
              <w:rPr>
                <w:lang w:val="ru-RU"/>
              </w:rPr>
              <w:t>документо</w:t>
            </w:r>
            <w:proofErr w:type="spellEnd"/>
            <w:r w:rsidRPr="00CB10C2">
              <w:rPr>
                <w:spacing w:val="-52"/>
                <w:lang w:val="ru-RU"/>
              </w:rPr>
              <w:t xml:space="preserve"> </w:t>
            </w:r>
            <w:r w:rsidRPr="00CB10C2">
              <w:rPr>
                <w:lang w:val="ru-RU"/>
              </w:rPr>
              <w:t>в</w:t>
            </w:r>
          </w:p>
        </w:tc>
        <w:tc>
          <w:tcPr>
            <w:tcW w:w="1560" w:type="dxa"/>
          </w:tcPr>
          <w:p w:rsidR="00D75D40" w:rsidRDefault="00D75D40" w:rsidP="00D75D40">
            <w:pPr>
              <w:pStyle w:val="a3"/>
              <w:jc w:val="both"/>
            </w:pPr>
            <w:proofErr w:type="spellStart"/>
            <w:r>
              <w:t>Фамилия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имя</w:t>
            </w:r>
            <w:proofErr w:type="spellEnd"/>
            <w:r>
              <w:t xml:space="preserve">, </w:t>
            </w:r>
            <w:proofErr w:type="spellStart"/>
            <w:r>
              <w:t>отчество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заявителя</w:t>
            </w:r>
            <w:proofErr w:type="spellEnd"/>
          </w:p>
        </w:tc>
        <w:tc>
          <w:tcPr>
            <w:tcW w:w="1157" w:type="dxa"/>
          </w:tcPr>
          <w:p w:rsidR="00D75D40" w:rsidRDefault="00D75D40" w:rsidP="00D75D40">
            <w:pPr>
              <w:pStyle w:val="a3"/>
              <w:jc w:val="both"/>
            </w:pPr>
            <w:proofErr w:type="spellStart"/>
            <w:r>
              <w:t>Контактные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данные</w:t>
            </w:r>
            <w:proofErr w:type="spellEnd"/>
          </w:p>
        </w:tc>
        <w:tc>
          <w:tcPr>
            <w:tcW w:w="1418" w:type="dxa"/>
          </w:tcPr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Ф. И. О</w:t>
            </w:r>
          </w:p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специалиста,</w:t>
            </w:r>
          </w:p>
          <w:p w:rsidR="00D75D40" w:rsidRPr="00CB10C2" w:rsidRDefault="00D75D40" w:rsidP="00D75D40">
            <w:pPr>
              <w:pStyle w:val="a3"/>
              <w:jc w:val="both"/>
              <w:rPr>
                <w:lang w:val="ru-RU"/>
              </w:rPr>
            </w:pPr>
            <w:r w:rsidRPr="00CB10C2">
              <w:rPr>
                <w:lang w:val="ru-RU"/>
              </w:rPr>
              <w:t>принявшего</w:t>
            </w:r>
            <w:r w:rsidRPr="00CB10C2">
              <w:rPr>
                <w:spacing w:val="-52"/>
                <w:lang w:val="ru-RU"/>
              </w:rPr>
              <w:t xml:space="preserve"> </w:t>
            </w:r>
            <w:r w:rsidRPr="00CB10C2">
              <w:rPr>
                <w:lang w:val="ru-RU"/>
              </w:rPr>
              <w:t>документы</w:t>
            </w:r>
          </w:p>
        </w:tc>
        <w:tc>
          <w:tcPr>
            <w:tcW w:w="850" w:type="dxa"/>
          </w:tcPr>
          <w:p w:rsidR="00D75D40" w:rsidRDefault="00D75D40" w:rsidP="00D75D40">
            <w:pPr>
              <w:pStyle w:val="a3"/>
              <w:jc w:val="both"/>
            </w:pPr>
            <w:proofErr w:type="spellStart"/>
            <w:r>
              <w:t>Подпись</w:t>
            </w:r>
            <w:proofErr w:type="spellEnd"/>
          </w:p>
        </w:tc>
        <w:tc>
          <w:tcPr>
            <w:tcW w:w="1276" w:type="dxa"/>
          </w:tcPr>
          <w:p w:rsidR="00D75D40" w:rsidRDefault="00D75D40" w:rsidP="00D75D40">
            <w:pPr>
              <w:pStyle w:val="a3"/>
              <w:jc w:val="both"/>
            </w:pPr>
            <w:proofErr w:type="spellStart"/>
            <w:r>
              <w:t>Исполнител</w:t>
            </w:r>
            <w:proofErr w:type="spellEnd"/>
            <w:r>
              <w:rPr>
                <w:spacing w:val="-52"/>
              </w:rPr>
              <w:t xml:space="preserve"> </w:t>
            </w:r>
            <w:r>
              <w:t>ь</w:t>
            </w:r>
          </w:p>
        </w:tc>
        <w:tc>
          <w:tcPr>
            <w:tcW w:w="1276" w:type="dxa"/>
          </w:tcPr>
          <w:p w:rsidR="00D75D40" w:rsidRDefault="00D75D40" w:rsidP="00D75D40">
            <w:pPr>
              <w:pStyle w:val="a3"/>
              <w:jc w:val="both"/>
            </w:pPr>
            <w:proofErr w:type="spellStart"/>
            <w:r>
              <w:t>Телефон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исполнит</w:t>
            </w:r>
            <w:proofErr w:type="spellEnd"/>
            <w:r>
              <w:rPr>
                <w:spacing w:val="-52"/>
              </w:rPr>
              <w:t xml:space="preserve"> </w:t>
            </w:r>
            <w:proofErr w:type="spellStart"/>
            <w:r>
              <w:t>еля</w:t>
            </w:r>
            <w:proofErr w:type="spellEnd"/>
          </w:p>
        </w:tc>
      </w:tr>
    </w:tbl>
    <w:p w:rsidR="00D75D40" w:rsidRDefault="00D75D40" w:rsidP="00D75D40">
      <w:pPr>
        <w:pStyle w:val="a5"/>
        <w:spacing w:before="7"/>
        <w:ind w:left="0"/>
        <w:jc w:val="left"/>
        <w:rPr>
          <w:sz w:val="19"/>
        </w:rPr>
      </w:pPr>
    </w:p>
    <w:tbl>
      <w:tblPr>
        <w:tblStyle w:val="TableNormal"/>
        <w:tblW w:w="9640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535"/>
        <w:gridCol w:w="1560"/>
        <w:gridCol w:w="1157"/>
        <w:gridCol w:w="1418"/>
        <w:gridCol w:w="850"/>
        <w:gridCol w:w="1276"/>
        <w:gridCol w:w="1276"/>
      </w:tblGrid>
      <w:tr w:rsidR="00D75D40" w:rsidTr="002E3907">
        <w:trPr>
          <w:trHeight w:val="491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  <w:spacing w:line="247" w:lineRule="exact"/>
              <w:ind w:left="11"/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  <w:spacing w:line="247" w:lineRule="exact"/>
              <w:ind w:left="13"/>
              <w:jc w:val="center"/>
            </w:pPr>
            <w:r>
              <w:t>3</w:t>
            </w: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  <w:spacing w:line="247" w:lineRule="exact"/>
              <w:ind w:left="11"/>
              <w:jc w:val="center"/>
            </w:pPr>
            <w:r>
              <w:t>4</w:t>
            </w: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  <w:spacing w:line="247" w:lineRule="exact"/>
              <w:ind w:left="12"/>
              <w:jc w:val="center"/>
            </w:pPr>
            <w:r>
              <w:t>5</w:t>
            </w: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  <w:spacing w:line="247" w:lineRule="exact"/>
              <w:ind w:left="13"/>
              <w:jc w:val="center"/>
            </w:pPr>
            <w:r>
              <w:t>6</w:t>
            </w: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  <w:spacing w:line="247" w:lineRule="exact"/>
              <w:ind w:left="12"/>
              <w:jc w:val="center"/>
            </w:pPr>
            <w:r>
              <w:t>7</w:t>
            </w: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  <w:spacing w:line="247" w:lineRule="exact"/>
              <w:ind w:left="12"/>
              <w:jc w:val="center"/>
            </w:pPr>
            <w:r>
              <w:t>8</w:t>
            </w:r>
          </w:p>
        </w:tc>
      </w:tr>
      <w:tr w:rsidR="00D75D40" w:rsidTr="002E3907">
        <w:trPr>
          <w:trHeight w:val="491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7" w:lineRule="exact"/>
              <w:ind w:left="10"/>
              <w:jc w:val="center"/>
            </w:pPr>
            <w:r>
              <w:t>1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</w:tr>
      <w:tr w:rsidR="00D75D40" w:rsidTr="002E3907">
        <w:trPr>
          <w:trHeight w:val="489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7" w:lineRule="exact"/>
              <w:ind w:left="10"/>
              <w:jc w:val="center"/>
            </w:pPr>
            <w:r>
              <w:t>2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</w:tr>
      <w:tr w:rsidR="00D75D40" w:rsidTr="002E3907">
        <w:trPr>
          <w:trHeight w:val="491"/>
        </w:trPr>
        <w:tc>
          <w:tcPr>
            <w:tcW w:w="568" w:type="dxa"/>
          </w:tcPr>
          <w:p w:rsidR="00D75D40" w:rsidRDefault="00D75D40" w:rsidP="00C267D1">
            <w:pPr>
              <w:pStyle w:val="TableParagraph"/>
              <w:spacing w:line="249" w:lineRule="exact"/>
              <w:ind w:left="10"/>
              <w:jc w:val="center"/>
            </w:pPr>
            <w:r>
              <w:t>3</w:t>
            </w:r>
          </w:p>
        </w:tc>
        <w:tc>
          <w:tcPr>
            <w:tcW w:w="1535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56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157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418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850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  <w:tc>
          <w:tcPr>
            <w:tcW w:w="1276" w:type="dxa"/>
          </w:tcPr>
          <w:p w:rsidR="00D75D40" w:rsidRDefault="00D75D40" w:rsidP="00C267D1">
            <w:pPr>
              <w:pStyle w:val="TableParagraph"/>
            </w:pPr>
          </w:p>
        </w:tc>
      </w:tr>
    </w:tbl>
    <w:p w:rsidR="00D75D40" w:rsidRPr="00406FFA" w:rsidRDefault="00D75D40" w:rsidP="00406FFA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75D40" w:rsidRPr="00406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656"/>
    <w:rsid w:val="000B6C49"/>
    <w:rsid w:val="001E2072"/>
    <w:rsid w:val="001F6FD1"/>
    <w:rsid w:val="00215893"/>
    <w:rsid w:val="00217B42"/>
    <w:rsid w:val="002B64A5"/>
    <w:rsid w:val="002E3907"/>
    <w:rsid w:val="003034C7"/>
    <w:rsid w:val="003B602A"/>
    <w:rsid w:val="00406FFA"/>
    <w:rsid w:val="004103B9"/>
    <w:rsid w:val="00525D37"/>
    <w:rsid w:val="005409E0"/>
    <w:rsid w:val="00581A71"/>
    <w:rsid w:val="006A6795"/>
    <w:rsid w:val="006C52DA"/>
    <w:rsid w:val="007428FA"/>
    <w:rsid w:val="0082177C"/>
    <w:rsid w:val="00925861"/>
    <w:rsid w:val="00931657"/>
    <w:rsid w:val="00994656"/>
    <w:rsid w:val="009B3B5F"/>
    <w:rsid w:val="00AE00EE"/>
    <w:rsid w:val="00AF20DE"/>
    <w:rsid w:val="00AF651F"/>
    <w:rsid w:val="00B06F93"/>
    <w:rsid w:val="00B31833"/>
    <w:rsid w:val="00B43426"/>
    <w:rsid w:val="00B930B1"/>
    <w:rsid w:val="00C267D1"/>
    <w:rsid w:val="00CB10C2"/>
    <w:rsid w:val="00CB7A72"/>
    <w:rsid w:val="00D75D40"/>
    <w:rsid w:val="00DA4E6C"/>
    <w:rsid w:val="00E03AC8"/>
    <w:rsid w:val="00E56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D342D-3086-4174-B412-003248EBF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75D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75D40"/>
    <w:pPr>
      <w:spacing w:before="1"/>
      <w:ind w:left="252"/>
      <w:jc w:val="center"/>
      <w:outlineLvl w:val="0"/>
    </w:pPr>
    <w:rPr>
      <w:rFonts w:ascii="Calibri" w:eastAsia="Calibri" w:hAnsi="Calibri" w:cs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06FFA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103B9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1"/>
    <w:rsid w:val="00D75D40"/>
    <w:rPr>
      <w:rFonts w:ascii="Calibri" w:eastAsia="Calibri" w:hAnsi="Calibri" w:cs="Calibri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75D4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ody Text"/>
    <w:basedOn w:val="a"/>
    <w:link w:val="a6"/>
    <w:uiPriority w:val="1"/>
    <w:qFormat/>
    <w:rsid w:val="00D75D40"/>
    <w:pPr>
      <w:ind w:left="118"/>
      <w:jc w:val="both"/>
    </w:pPr>
    <w:rPr>
      <w:sz w:val="26"/>
      <w:szCs w:val="26"/>
    </w:rPr>
  </w:style>
  <w:style w:type="character" w:customStyle="1" w:styleId="a6">
    <w:name w:val="Основной текст Знак"/>
    <w:basedOn w:val="a0"/>
    <w:link w:val="a5"/>
    <w:uiPriority w:val="1"/>
    <w:rsid w:val="00D75D4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D75D40"/>
  </w:style>
  <w:style w:type="paragraph" w:styleId="a7">
    <w:name w:val="Balloon Text"/>
    <w:basedOn w:val="a"/>
    <w:link w:val="a8"/>
    <w:uiPriority w:val="99"/>
    <w:semiHidden/>
    <w:unhideWhenUsed/>
    <w:rsid w:val="00B318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3183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8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8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1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62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5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2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66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92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3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83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00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7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87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3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398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889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73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50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00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98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490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8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30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40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10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07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76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5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44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40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204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31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81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57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05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494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42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1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2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81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890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31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53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590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457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9472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56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98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21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205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05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896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37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566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75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36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8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87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3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26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732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00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10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788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822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09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961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84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837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1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79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151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163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68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15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8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65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58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07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80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582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778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3162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64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058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845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07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68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09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889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36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2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43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50152133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spenskoe-mo.ru/" TargetMode="External"/><Relationship Id="rId12" Type="http://schemas.openxmlformats.org/officeDocument/2006/relationships/hyperlink" Target="https://docs.cntd.ru/document/90191933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uspenskoe-mo.ru/" TargetMode="External"/><Relationship Id="rId11" Type="http://schemas.openxmlformats.org/officeDocument/2006/relationships/hyperlink" Target="https://docs.cntd.ru/document/902228011" TargetMode="External"/><Relationship Id="rId5" Type="http://schemas.openxmlformats.org/officeDocument/2006/relationships/hyperlink" Target="https://docs.cntd.ru/document/902228011" TargetMode="External"/><Relationship Id="rId10" Type="http://schemas.openxmlformats.org/officeDocument/2006/relationships/hyperlink" Target="https://docs.cntd.ru/document/902228011" TargetMode="External"/><Relationship Id="rId4" Type="http://schemas.openxmlformats.org/officeDocument/2006/relationships/hyperlink" Target="https://docs.cntd.ru/document/901919338" TargetMode="External"/><Relationship Id="rId9" Type="http://schemas.openxmlformats.org/officeDocument/2006/relationships/hyperlink" Target="https://docs.cntd.ru/document/90227149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10768</Words>
  <Characters>61379</Characters>
  <Application>Microsoft Office Word</Application>
  <DocSecurity>0</DocSecurity>
  <Lines>511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dns</cp:lastModifiedBy>
  <cp:revision>4</cp:revision>
  <cp:lastPrinted>2021-09-14T09:14:00Z</cp:lastPrinted>
  <dcterms:created xsi:type="dcterms:W3CDTF">2021-09-14T09:13:00Z</dcterms:created>
  <dcterms:modified xsi:type="dcterms:W3CDTF">2021-09-14T09:14:00Z</dcterms:modified>
</cp:coreProperties>
</file>